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A10" w:rsidRPr="008F2F5C" w:rsidRDefault="00BE6A10" w:rsidP="00BE6A1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>ПРАВИЛА СОБЛЮДАЕМ – ЖИЗНЬ СОХРАНЯЕМ!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 w:bidi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>Гибель людей на воде, к сожалению, остаётся актуальной из года в год. Особое место в этом занимает купальный сезон. На этот период приходится до 85%  погибших от удушения водой в течение года. Не стал исключением 2019 год – 56,6%.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Начало купального сезона 2020 года диктуют погодные условия. Официально оно  определенно - с 1 июня. К этой дате должны быть закончены работы по подготовке территории пляжа и пляжного оборудования. Спасательные станции и посты начинают работу в летнем режиме. 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Но надо помнить, что каждый год с наступлением купального сезона на территории области возрастает число несчастных случаев на воде. В этот период на различных водоемах область теряет до 80% от числа погибших за год и до 95% детей.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 w:bidi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>Несмотря на климатические сложности купального сезона 2019 года, в</w:t>
      </w: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>результате принятых мер число погибших от удушения водой удалось удержать в пределах 48 человек, в том числе 4 подростков.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Погибли в домашних ваннах – 5 человек, </w:t>
      </w:r>
      <w:r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в ходе рыбалки и охоты - 8, </w:t>
      </w: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совершили суицид - 3. Из 13 человек, погибших при купании 9 (69,2%) были в нетрезвом состоянии.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Основными причинами гибели людей на водах области явились: </w:t>
      </w: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br/>
        <w:t>несоблюдение Правил охраны жизни людей на водах Республики Беларусь; купание в неохраняемых спасательной службой ОСВОД водоёмах; нахождение в состоянии алкогольного опьянения; оставление детей без присмотра.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 w:bidi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 xml:space="preserve">С начала 2020 года по сегодняшний день, предположительно от удушения водой, в области погибли 11 человек. Из них 6 человек в ванной комнате, 1 провалился под лед, 4 оказались в воде помимо своей воли из-за несоблюдения правил поведения у воды. 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bookmarkStart w:id="0" w:name="_GoBack"/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Каждый из купальных сезонов имеет свои особенности, но правила поведения на воде и у воды остаются неизменными.</w:t>
      </w:r>
    </w:p>
    <w:bookmarkEnd w:id="0"/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Самый комфортный температурный режим для начала купания, когда температура воды составляет +18С, а воздуха свыше + 20С. 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Резкий перепад температур между воздухом и водой опасен для купания. Вода, в отличие от воздуха, имеет свойство - постепенного прогревания. Резкий вход в воду при большой разнице температуры тела человека и воды, вызывает эффект «холодного душа</w:t>
      </w:r>
      <w:r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»</w:t>
      </w: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. Когда резко сокращаются мышцы, обжимаются кровеносные сосуды и внутренние органы. При этом возможна по</w:t>
      </w:r>
      <w:r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теря сознания, остановка сердца</w:t>
      </w: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.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/>
          <w:color w:val="000000"/>
          <w:sz w:val="30"/>
          <w:szCs w:val="30"/>
          <w:shd w:val="clear" w:color="auto" w:fill="FFFFFF"/>
          <w:lang w:eastAsia="ru-RU"/>
        </w:rPr>
      </w:pPr>
      <w:proofErr w:type="spellStart"/>
      <w:r w:rsidRPr="008F2F5C">
        <w:rPr>
          <w:rFonts w:ascii="Times New Roman" w:eastAsia="Times New Roman" w:hAnsi="Times New Roman"/>
          <w:bCs/>
          <w:i/>
          <w:color w:val="000000"/>
          <w:sz w:val="30"/>
          <w:szCs w:val="30"/>
          <w:shd w:val="clear" w:color="auto" w:fill="FFFFFF"/>
          <w:lang w:eastAsia="ru-RU"/>
        </w:rPr>
        <w:lastRenderedPageBreak/>
        <w:t>Справочно</w:t>
      </w:r>
      <w:proofErr w:type="spellEnd"/>
      <w:r w:rsidRPr="008F2F5C">
        <w:rPr>
          <w:rFonts w:ascii="Times New Roman" w:eastAsia="Times New Roman" w:hAnsi="Times New Roman"/>
          <w:bCs/>
          <w:i/>
          <w:color w:val="000000"/>
          <w:sz w:val="30"/>
          <w:szCs w:val="30"/>
          <w:shd w:val="clear" w:color="auto" w:fill="FFFFFF"/>
          <w:lang w:eastAsia="ru-RU"/>
        </w:rPr>
        <w:t>: В 2014 году в период с 20 мая по 8 июня во время резкого повышения температуры воздуха утонули 9 человек и 7 человек, погибшие по другим причинам, были обнаружены в воде.</w:t>
      </w:r>
    </w:p>
    <w:p w:rsidR="00BE6A10" w:rsidRPr="00893905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93905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Следовательно, 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/>
          <w:bCs/>
          <w:color w:val="000000"/>
          <w:sz w:val="30"/>
          <w:szCs w:val="30"/>
          <w:u w:val="single"/>
          <w:shd w:val="clear" w:color="auto" w:fill="FFFFFF"/>
          <w:lang w:eastAsia="ru-RU"/>
        </w:rPr>
        <w:t>Правило 1-ое</w:t>
      </w:r>
      <w:r w:rsidRPr="008F2F5C">
        <w:rPr>
          <w:rFonts w:ascii="Times New Roman" w:eastAsia="Times New Roman" w:hAnsi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: </w:t>
      </w: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ab/>
        <w:t>Купание следует начинать в солнечную погоду при температуре воды 18-20</w:t>
      </w: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vertAlign w:val="superscript"/>
          <w:lang w:eastAsia="ru-RU"/>
        </w:rPr>
        <w:t>о</w:t>
      </w: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С, воздуха 20-25</w:t>
      </w: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vertAlign w:val="superscript"/>
          <w:lang w:eastAsia="ru-RU"/>
        </w:rPr>
        <w:t>о</w:t>
      </w: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С. </w:t>
      </w:r>
      <w:proofErr w:type="gramStart"/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Нельзя входить в воду, нырять в возбужденном, разгоряченном состоянии, после физической нагрузки, общем недомогании, ознобе, переохлаждении, которые представляют серьезную опасность купающимся. </w:t>
      </w:r>
      <w:proofErr w:type="gramEnd"/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Теплопроводность воды в четыре раза больше, чем воздуха. 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Организм человека начинает переохлаждаться, если он длительное время находится в воде.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Необходимо: входить в воду постепенно, выравнивая температуру тела с температурой воды. Сначала выше колена далее выше пояса и присесть, а затем только плыть.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/>
          <w:bCs/>
          <w:color w:val="000000"/>
          <w:sz w:val="30"/>
          <w:szCs w:val="30"/>
          <w:u w:val="single"/>
          <w:shd w:val="clear" w:color="auto" w:fill="FFFFFF"/>
          <w:lang w:eastAsia="ru-RU"/>
        </w:rPr>
        <w:t>Правило 2-ое</w:t>
      </w:r>
      <w:r w:rsidRPr="008F2F5C">
        <w:rPr>
          <w:rFonts w:ascii="Times New Roman" w:eastAsia="Times New Roman" w:hAnsi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: 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Не умея плавать – нельзя заходить в воду выше пояса. При наличии течения не умеющим плавать вообще нельзя входить в воду, тем более учиться плавать в таких местах.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Нарушение этого правила, в сочетании с попаданием на яму, обрыв – всегда приводит к трагедии. Это касается и рыбаков, заходящих в воду для более дальнего заброса.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/>
          <w:bCs/>
          <w:color w:val="000000"/>
          <w:sz w:val="30"/>
          <w:szCs w:val="30"/>
          <w:u w:val="single"/>
          <w:shd w:val="clear" w:color="auto" w:fill="FFFFFF"/>
          <w:lang w:eastAsia="ru-RU"/>
        </w:rPr>
        <w:t>Правило 3-е:</w:t>
      </w:r>
      <w:r w:rsidRPr="008F2F5C">
        <w:rPr>
          <w:rFonts w:ascii="Times New Roman" w:eastAsia="Times New Roman" w:hAnsi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Не купайтесь натощак и раньше 1,5 - 2 часа после еды.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Отдых у воды, как правило, связан с приемом пищи. В связи с этим изменяется порядок кровообращения. Задача организма в этот момент -  обеспечить переваривание пищи. В результате, в мышцы рук и ног поступает меньше крови, а с ней - кислорода. Они становятся вялыми, не способными к физическим нагрузкам. Находиться в воде, тем более плыть, в это время – опасно!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/>
          <w:bCs/>
          <w:color w:val="000000"/>
          <w:sz w:val="30"/>
          <w:szCs w:val="30"/>
          <w:u w:val="single"/>
          <w:shd w:val="clear" w:color="auto" w:fill="FFFFFF"/>
          <w:lang w:eastAsia="ru-RU"/>
        </w:rPr>
        <w:t>Правило 4-ое</w:t>
      </w:r>
      <w:r w:rsidRPr="008F2F5C">
        <w:rPr>
          <w:rFonts w:ascii="Times New Roman" w:eastAsia="Times New Roman" w:hAnsi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:  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При заплывах умейте правильно рассчитывать свои силы. Во время купания не доводите себя до озноба. Помните, что длительное пребывание в воде может привести к судорожному сокращению мышц и другим негативным влияниям.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Особенно это актуально в начале купального сезона. Любой человек, даже физически подготовленный, не занимаясь плаванием в течение 8 месяцев, не гарантирован от трагедии на открытом водоеме. Нужно постепенно набирать физическую форму.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000000"/>
          <w:sz w:val="30"/>
          <w:szCs w:val="30"/>
          <w:u w:val="single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/>
          <w:bCs/>
          <w:color w:val="000000"/>
          <w:sz w:val="30"/>
          <w:szCs w:val="30"/>
          <w:u w:val="single"/>
          <w:shd w:val="clear" w:color="auto" w:fill="FFFFFF"/>
          <w:lang w:eastAsia="ru-RU"/>
        </w:rPr>
        <w:t xml:space="preserve">Правило 5-ое: 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lastRenderedPageBreak/>
        <w:t>Вода не любит паники! Чтобы с Вами не произошло на воде – не пугайтесь. Выбирайте для купания безопасные, а лучше специально                                        отведенные для этого места.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Теоретически, человек, умеющий плавать, а, следовательно – держаться на воде, утонуть не может!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ПОМНИТЕ! </w:t>
      </w: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Попав на сильное течение, не плывите против него, не тратьте силы, а используйте течение, чтобы приблизиться к берегу.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Оказавшись в водовороте, наберите больше воздуха в легкие, погрузитесь в воду и, сделав рывок в сторону по течению, всплывайте на поверхность. 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При судорогах -  измените, способ плавания с целью уменьшения нагрузки на сведенные мышцы, ускоряя их расслабление, и плавно плывите к берегу. В случае судороги мышц </w:t>
      </w:r>
      <w:proofErr w:type="spellStart"/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голеностопа</w:t>
      </w:r>
      <w:proofErr w:type="spellEnd"/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- подтяните ногу, а затем пальцы стопы потяните на себя. Возможно, это придется сделать несколько раз. Но Вы должны помнить о том, что Вы умеете держаться на воде.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Если Вы заплыли далеко или почувствовали усталость – отдохните на воде. Меняя  стиль плавания и, отдохнув, возвращайтесь к берегу.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Если Вы попали на участок с водорослями и запутались – не делайте резких движений, а лежа на спине плавными, тихими  движениями,  с помощью рук освободитесь от них, и плывите обратно тем же путем.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Вы должны помнить о том, что Вы умеете держаться на воде.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Гибель человека – трагедия. Гибель ребенка – трагедия вдвойне. В последние годы гибель детей от удушения водой сократилась. Но она имеет место. Виной тому чаще всего является недосмотр взрослых: появление детей у водоемов без взрослых; небрежное отношение к правилам поведения на воде; отсутствие на детях индивидуальных сре</w:t>
      </w:r>
      <w:proofErr w:type="gramStart"/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дств сп</w:t>
      </w:r>
      <w:proofErr w:type="gramEnd"/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асения (жилетов, нарукавников, манишек).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Для ребенка гибель на воде – миг. Поэтому, если рядом на вашей даче, дворе есть любая емкость с водой - не оставляйте детей без внимания!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>При отдыхе на водоемах ЗАПРЕЩАЕТСЯ</w:t>
      </w: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:</w:t>
      </w:r>
    </w:p>
    <w:p w:rsidR="00BE6A10" w:rsidRPr="008F2F5C" w:rsidRDefault="00BE6A10" w:rsidP="00BE6A1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заплывать за знаки ограждения и предупреждающие знаки;</w:t>
      </w:r>
    </w:p>
    <w:p w:rsidR="00BE6A10" w:rsidRPr="008F2F5C" w:rsidRDefault="00BE6A10" w:rsidP="00BE6A1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купаться и нырять в запрещенных и неизвестных местах;</w:t>
      </w:r>
    </w:p>
    <w:p w:rsidR="00BE6A10" w:rsidRPr="008F2F5C" w:rsidRDefault="00BE6A10" w:rsidP="00BE6A1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прыгать в воду с дамб, пристаней, катеров, лодок, плотов, подплывать близко к идущим судам;</w:t>
      </w:r>
    </w:p>
    <w:p w:rsidR="00BE6A10" w:rsidRPr="008F2F5C" w:rsidRDefault="00BE6A10" w:rsidP="00BE6A1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допускать шалости, связанные с нырянием и захватом конечностей купающихся, взбираться на буи и другие технические сооружения;</w:t>
      </w:r>
    </w:p>
    <w:p w:rsidR="00BE6A10" w:rsidRPr="008F2F5C" w:rsidRDefault="00BE6A10" w:rsidP="00BE6A1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подавать ложные сигналы бедствия;</w:t>
      </w:r>
    </w:p>
    <w:p w:rsidR="00BE6A10" w:rsidRPr="008F2F5C" w:rsidRDefault="00BE6A10" w:rsidP="00BE6A1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lastRenderedPageBreak/>
        <w:t>перемещаться в лодке с места на место при катании;</w:t>
      </w:r>
    </w:p>
    <w:p w:rsidR="00BE6A10" w:rsidRPr="008F2F5C" w:rsidRDefault="00BE6A10" w:rsidP="00BE6A1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использовать для плавания доски, бревна, надувные матрасы, камеры автомашин и другие вспомогательные средства;</w:t>
      </w:r>
    </w:p>
    <w:p w:rsidR="00BE6A10" w:rsidRPr="008F2F5C" w:rsidRDefault="00BE6A10" w:rsidP="00BE6A1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загрязнять и засорять водоемы;</w:t>
      </w:r>
    </w:p>
    <w:p w:rsidR="00BE6A10" w:rsidRPr="008F2F5C" w:rsidRDefault="00BE6A10" w:rsidP="00BE6A1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купаться в состоянии алкогольного опьянения.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Алкоголь и отдых на водоеме – вещи не совместимые! В 2018 году на водоемах области при купании погибли 16 человек, из них </w:t>
      </w: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br/>
        <w:t>12 (75%) были в нетрезвом состоянии.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>Вода не прощает беспечности, тем более пренебрежения опасностью.</w:t>
      </w:r>
    </w:p>
    <w:p w:rsidR="00BE6A10" w:rsidRPr="008F2F5C" w:rsidRDefault="00BE6A10" w:rsidP="00BE6A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ab/>
      </w: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ab/>
      </w: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ab/>
      </w:r>
      <w:r w:rsidRPr="008F2F5C">
        <w:rPr>
          <w:rFonts w:ascii="Times New Roman" w:eastAsia="Times New Roman" w:hAnsi="Times New Roman"/>
          <w:bCs/>
          <w:color w:val="000000"/>
          <w:sz w:val="30"/>
          <w:szCs w:val="30"/>
          <w:shd w:val="clear" w:color="auto" w:fill="FFFFFF"/>
          <w:lang w:eastAsia="ru-RU"/>
        </w:rPr>
        <w:tab/>
      </w:r>
    </w:p>
    <w:p w:rsidR="00BE6A10" w:rsidRPr="008F2F5C" w:rsidRDefault="00BE6A10" w:rsidP="00BE6A10">
      <w:pPr>
        <w:spacing w:after="0" w:line="240" w:lineRule="auto"/>
        <w:ind w:firstLine="720"/>
        <w:jc w:val="right"/>
        <w:rPr>
          <w:rFonts w:ascii="Times New Roman" w:eastAsia="Times New Roman" w:hAnsi="Times New Roman"/>
          <w:bCs/>
          <w:i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ab/>
      </w:r>
      <w:r w:rsidRPr="008F2F5C"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ab/>
      </w:r>
      <w:r w:rsidRPr="008F2F5C"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ab/>
      </w:r>
      <w:r w:rsidRPr="008F2F5C"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ab/>
      </w:r>
      <w:r w:rsidRPr="008F2F5C"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ab/>
      </w:r>
      <w:r w:rsidRPr="008F2F5C"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ab/>
      </w:r>
      <w:r w:rsidRPr="008F2F5C"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ab/>
      </w:r>
      <w:r w:rsidRPr="008F2F5C">
        <w:rPr>
          <w:rFonts w:ascii="Times New Roman" w:eastAsia="Times New Roman" w:hAnsi="Times New Roman"/>
          <w:bCs/>
          <w:i/>
          <w:color w:val="000000"/>
          <w:sz w:val="30"/>
          <w:szCs w:val="30"/>
          <w:shd w:val="clear" w:color="auto" w:fill="FFFFFF"/>
          <w:lang w:eastAsia="ru-RU"/>
        </w:rPr>
        <w:t>Могилевская областная</w:t>
      </w:r>
    </w:p>
    <w:p w:rsidR="00BE6A10" w:rsidRPr="008F2F5C" w:rsidRDefault="00BE6A10" w:rsidP="00BE6A10">
      <w:pPr>
        <w:spacing w:after="0" w:line="240" w:lineRule="auto"/>
        <w:ind w:firstLine="720"/>
        <w:jc w:val="right"/>
        <w:rPr>
          <w:rFonts w:ascii="Times New Roman" w:eastAsia="Times New Roman" w:hAnsi="Times New Roman"/>
          <w:bCs/>
          <w:i/>
          <w:color w:val="000000"/>
          <w:sz w:val="30"/>
          <w:szCs w:val="30"/>
          <w:shd w:val="clear" w:color="auto" w:fill="FFFFFF"/>
          <w:lang w:eastAsia="ru-RU"/>
        </w:rPr>
      </w:pPr>
      <w:r w:rsidRPr="008F2F5C">
        <w:rPr>
          <w:rFonts w:ascii="Times New Roman" w:eastAsia="Times New Roman" w:hAnsi="Times New Roman"/>
          <w:bCs/>
          <w:i/>
          <w:color w:val="000000"/>
          <w:sz w:val="30"/>
          <w:szCs w:val="30"/>
          <w:shd w:val="clear" w:color="auto" w:fill="FFFFFF"/>
          <w:lang w:eastAsia="ru-RU"/>
        </w:rPr>
        <w:tab/>
      </w:r>
      <w:r w:rsidRPr="008F2F5C">
        <w:rPr>
          <w:rFonts w:ascii="Times New Roman" w:eastAsia="Times New Roman" w:hAnsi="Times New Roman"/>
          <w:bCs/>
          <w:i/>
          <w:color w:val="000000"/>
          <w:sz w:val="30"/>
          <w:szCs w:val="30"/>
          <w:shd w:val="clear" w:color="auto" w:fill="FFFFFF"/>
          <w:lang w:eastAsia="ru-RU"/>
        </w:rPr>
        <w:tab/>
      </w:r>
      <w:r w:rsidRPr="008F2F5C">
        <w:rPr>
          <w:rFonts w:ascii="Times New Roman" w:eastAsia="Times New Roman" w:hAnsi="Times New Roman"/>
          <w:bCs/>
          <w:i/>
          <w:color w:val="000000"/>
          <w:sz w:val="30"/>
          <w:szCs w:val="30"/>
          <w:shd w:val="clear" w:color="auto" w:fill="FFFFFF"/>
          <w:lang w:eastAsia="ru-RU"/>
        </w:rPr>
        <w:tab/>
      </w:r>
      <w:r w:rsidRPr="008F2F5C">
        <w:rPr>
          <w:rFonts w:ascii="Times New Roman" w:eastAsia="Times New Roman" w:hAnsi="Times New Roman"/>
          <w:bCs/>
          <w:i/>
          <w:color w:val="000000"/>
          <w:sz w:val="30"/>
          <w:szCs w:val="30"/>
          <w:shd w:val="clear" w:color="auto" w:fill="FFFFFF"/>
          <w:lang w:eastAsia="ru-RU"/>
        </w:rPr>
        <w:tab/>
      </w:r>
      <w:r w:rsidRPr="008F2F5C">
        <w:rPr>
          <w:rFonts w:ascii="Times New Roman" w:eastAsia="Times New Roman" w:hAnsi="Times New Roman"/>
          <w:bCs/>
          <w:i/>
          <w:color w:val="000000"/>
          <w:sz w:val="30"/>
          <w:szCs w:val="30"/>
          <w:shd w:val="clear" w:color="auto" w:fill="FFFFFF"/>
          <w:lang w:eastAsia="ru-RU"/>
        </w:rPr>
        <w:tab/>
      </w:r>
      <w:r w:rsidRPr="008F2F5C">
        <w:rPr>
          <w:rFonts w:ascii="Times New Roman" w:eastAsia="Times New Roman" w:hAnsi="Times New Roman"/>
          <w:bCs/>
          <w:i/>
          <w:color w:val="000000"/>
          <w:sz w:val="30"/>
          <w:szCs w:val="30"/>
          <w:shd w:val="clear" w:color="auto" w:fill="FFFFFF"/>
          <w:lang w:eastAsia="ru-RU"/>
        </w:rPr>
        <w:tab/>
      </w:r>
      <w:r w:rsidRPr="008F2F5C">
        <w:rPr>
          <w:rFonts w:ascii="Times New Roman" w:eastAsia="Times New Roman" w:hAnsi="Times New Roman"/>
          <w:bCs/>
          <w:i/>
          <w:color w:val="000000"/>
          <w:sz w:val="30"/>
          <w:szCs w:val="30"/>
          <w:shd w:val="clear" w:color="auto" w:fill="FFFFFF"/>
          <w:lang w:eastAsia="ru-RU"/>
        </w:rPr>
        <w:tab/>
        <w:t>организация РГОО ОСВОД</w:t>
      </w:r>
    </w:p>
    <w:p w:rsidR="00BE6A10" w:rsidRPr="008F2F5C" w:rsidRDefault="00BE6A10" w:rsidP="00BE6A10">
      <w:pPr>
        <w:spacing w:after="0" w:line="240" w:lineRule="auto"/>
        <w:ind w:firstLine="720"/>
        <w:jc w:val="right"/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</w:pPr>
    </w:p>
    <w:p w:rsidR="000E7DE8" w:rsidRDefault="000E7DE8"/>
    <w:sectPr w:rsidR="000E7DE8" w:rsidSect="000E7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385C2F"/>
    <w:multiLevelType w:val="singleLevel"/>
    <w:tmpl w:val="650A8AC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6A10"/>
    <w:rsid w:val="000E7DE8"/>
    <w:rsid w:val="00BE6A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A1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1047</Words>
  <Characters>5974</Characters>
  <Application>Microsoft Office Word</Application>
  <DocSecurity>0</DocSecurity>
  <Lines>49</Lines>
  <Paragraphs>14</Paragraphs>
  <ScaleCrop>false</ScaleCrop>
  <Company/>
  <LinksUpToDate>false</LinksUpToDate>
  <CharactersWithSpaces>7007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2020-05-18T11:25:00Z</dcterms:created>
  <dcterms:modified xsi:type="dcterms:W3CDTF">2020-05-18T11:29:00Z</dcterms:modified>
</cp:coreProperties>
</file>