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 xml:space="preserve">Как белорусы будут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работать и отдыхать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июле</w:t>
      </w:r>
      <w:r>
        <w:rPr>
          <w:rFonts w:ascii="Times New Roman" w:hAnsi="Times New Roman" w:cs="Times New Roman"/>
          <w:sz w:val="30"/>
          <w:szCs w:val="30"/>
        </w:rPr>
        <w:t xml:space="preserve"> 2025 года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 июля (четверг) – День Независимости Республики Беларусь. 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Эта дата в нашей стране признана официальным выходным.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Рабочий день с 4 июля (пятница) переносится на 12 июля (суббота).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Таким образом, непрерывные выходные дни: 3,4,5,6 июля – 4 дня.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Рабочие дни в июле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производственным календарем у белорусов в июле 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▪</w:t>
      </w:r>
      <w:r>
        <w:rPr>
          <w:rFonts w:ascii="Times New Roman" w:hAnsi="Times New Roman" w:cs="Times New Roman"/>
          <w:sz w:val="30"/>
          <w:szCs w:val="30"/>
          <w:lang w:val="en-US"/>
        </w:rPr>
        <w:t>️</w:t>
      </w:r>
      <w:r>
        <w:rPr>
          <w:rFonts w:ascii="Times New Roman" w:hAnsi="Times New Roman" w:cs="Times New Roman"/>
          <w:sz w:val="30"/>
          <w:szCs w:val="30"/>
        </w:rPr>
        <w:t xml:space="preserve">при шестидневной рабочей неделе будет 26 рабочих дней, 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▪</w:t>
      </w:r>
      <w:r>
        <w:rPr>
          <w:rFonts w:ascii="Times New Roman" w:hAnsi="Times New Roman" w:cs="Times New Roman"/>
          <w:sz w:val="30"/>
          <w:szCs w:val="30"/>
          <w:lang w:val="en-US"/>
        </w:rPr>
        <w:t>️</w:t>
      </w:r>
      <w:r>
        <w:rPr>
          <w:rFonts w:ascii="Times New Roman" w:hAnsi="Times New Roman" w:cs="Times New Roman"/>
          <w:sz w:val="30"/>
          <w:szCs w:val="30"/>
        </w:rPr>
        <w:t xml:space="preserve">при </w:t>
      </w:r>
      <w:proofErr w:type="gramStart"/>
      <w:r>
        <w:rPr>
          <w:rFonts w:ascii="Times New Roman" w:hAnsi="Times New Roman" w:cs="Times New Roman"/>
          <w:sz w:val="30"/>
          <w:szCs w:val="30"/>
        </w:rPr>
        <w:t>пятидневной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22 рабочих.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Расчетная норма рабочего времени при 40-часовой рабочей неделе составит: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▪</w:t>
      </w:r>
      <w:r>
        <w:rPr>
          <w:rFonts w:ascii="Times New Roman" w:hAnsi="Times New Roman" w:cs="Times New Roman"/>
          <w:sz w:val="30"/>
          <w:szCs w:val="30"/>
          <w:lang w:val="en-US"/>
        </w:rPr>
        <w:t>️</w:t>
      </w:r>
      <w:r>
        <w:rPr>
          <w:rFonts w:ascii="Times New Roman" w:hAnsi="Times New Roman" w:cs="Times New Roman"/>
          <w:sz w:val="30"/>
          <w:szCs w:val="30"/>
        </w:rPr>
        <w:t>для пятидневной рабочей недели с выходными днями в субботу и воскресенье – 175 часов;</w:t>
      </w:r>
    </w:p>
    <w:p w:rsidR="00D84936" w:rsidRDefault="00D84936" w:rsidP="00D84936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▪</w:t>
      </w:r>
      <w:r>
        <w:rPr>
          <w:rFonts w:ascii="Times New Roman" w:hAnsi="Times New Roman" w:cs="Times New Roman"/>
          <w:sz w:val="30"/>
          <w:szCs w:val="30"/>
          <w:lang w:val="en-US"/>
        </w:rPr>
        <w:t>️</w:t>
      </w:r>
      <w:r>
        <w:rPr>
          <w:rFonts w:ascii="Times New Roman" w:hAnsi="Times New Roman" w:cs="Times New Roman"/>
          <w:sz w:val="30"/>
          <w:szCs w:val="30"/>
        </w:rPr>
        <w:t>для шестидневной рабочей недели с выходным днем в воскресенье – 173 часа.</w:t>
      </w:r>
    </w:p>
    <w:p w:rsidR="00EB2CDA" w:rsidRDefault="00EB2CDA"/>
    <w:sectPr w:rsidR="00EB2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36"/>
    <w:rsid w:val="00D84936"/>
    <w:rsid w:val="00EB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3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93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2025-07-01T08:17:00Z</dcterms:created>
  <dcterms:modified xsi:type="dcterms:W3CDTF">2025-07-01T08:25:00Z</dcterms:modified>
</cp:coreProperties>
</file>