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D816" w14:textId="77777777" w:rsidR="00000000" w:rsidRDefault="00000000">
      <w:pPr>
        <w:pStyle w:val="newncpi0"/>
        <w:jc w:val="center"/>
        <w:divId w:val="1158808425"/>
        <w:rPr>
          <w14:ligatures w14:val="none"/>
        </w:rPr>
      </w:pPr>
      <w:r>
        <w:t> </w:t>
      </w:r>
    </w:p>
    <w:p w14:paraId="27B9A2A1" w14:textId="77777777" w:rsidR="00000000" w:rsidRDefault="00000000">
      <w:pPr>
        <w:pStyle w:val="newncpi0"/>
        <w:jc w:val="center"/>
        <w:divId w:val="1158808425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14:paraId="17A0BDC7" w14:textId="77777777" w:rsidR="00000000" w:rsidRDefault="00000000">
      <w:pPr>
        <w:pStyle w:val="newncpi"/>
        <w:ind w:firstLine="0"/>
        <w:jc w:val="center"/>
        <w:divId w:val="1158808425"/>
      </w:pPr>
      <w:r>
        <w:rPr>
          <w:rStyle w:val="datepr"/>
        </w:rPr>
        <w:t>10 января 2013 г.</w:t>
      </w:r>
      <w:r>
        <w:rPr>
          <w:rStyle w:val="number"/>
        </w:rPr>
        <w:t xml:space="preserve"> № 3/4</w:t>
      </w:r>
    </w:p>
    <w:p w14:paraId="0C9D331E" w14:textId="77777777" w:rsidR="00000000" w:rsidRDefault="00000000">
      <w:pPr>
        <w:pStyle w:val="title"/>
        <w:divId w:val="1158808425"/>
      </w:pPr>
      <w:r>
        <w:rPr>
          <w:color w:val="000080"/>
        </w:rPr>
        <w:t>Об установлении перечня медицинских показаний и (или) медицинских противопоказаний для получения социальных услуг</w:t>
      </w:r>
    </w:p>
    <w:p w14:paraId="05BEC5BE" w14:textId="77777777" w:rsidR="00000000" w:rsidRDefault="00000000">
      <w:pPr>
        <w:pStyle w:val="changei"/>
        <w:divId w:val="1158808425"/>
      </w:pPr>
      <w:r>
        <w:t>Изменения и дополнения:</w:t>
      </w:r>
    </w:p>
    <w:p w14:paraId="02B4B436" w14:textId="77777777" w:rsidR="00000000" w:rsidRDefault="00000000">
      <w:pPr>
        <w:pStyle w:val="changeadd"/>
        <w:divId w:val="1158808425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 - внесены изменения и дополнения, вступившие в силу 14 июня 2015 г., за исключением изменений и дополнений, которые вступят в силу 1 января 2016 г.;</w:t>
      </w:r>
    </w:p>
    <w:p w14:paraId="69723935" w14:textId="77777777" w:rsidR="00000000" w:rsidRDefault="00000000">
      <w:pPr>
        <w:pStyle w:val="changeadd"/>
        <w:divId w:val="1158808425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 - внесены изменения и дополнения, вступившие в силу 14 июня 2015 г. и 1 января 2016 г.;</w:t>
      </w:r>
    </w:p>
    <w:p w14:paraId="5E098BEF" w14:textId="77777777" w:rsidR="00000000" w:rsidRDefault="00000000">
      <w:pPr>
        <w:pStyle w:val="changeadd"/>
        <w:divId w:val="1158808425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26 июня 2019 г. № 29/66 (зарегистрировано в Национальном реестре - № 8/34317 от 10.07.2019 г.);</w:t>
      </w:r>
    </w:p>
    <w:p w14:paraId="2F4A2CF6" w14:textId="77777777" w:rsidR="00000000" w:rsidRDefault="00000000">
      <w:pPr>
        <w:pStyle w:val="changeadd"/>
        <w:divId w:val="1158808425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31 декабря 2020 г. № 112/121 (зарегистрировано в Национальном реестре - № 8/36248 от 16.01.2021 г.);</w:t>
      </w:r>
    </w:p>
    <w:p w14:paraId="4BABAABD" w14:textId="77777777" w:rsidR="00000000" w:rsidRDefault="00000000">
      <w:pPr>
        <w:pStyle w:val="changeadd"/>
        <w:divId w:val="1158808425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8 декабря 2022 г. № 85/115 (зарегистрировано в Национальном реестре - № 8/39230 от 23.12.2022 г.);</w:t>
      </w:r>
    </w:p>
    <w:p w14:paraId="13C1F88B" w14:textId="77777777" w:rsidR="00000000" w:rsidRDefault="00000000">
      <w:pPr>
        <w:pStyle w:val="changeadd"/>
        <w:divId w:val="1158808425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7 мая 2024 г. № 27/89 (зарегистрировано в Национальном реестре - № 8/41927 от 25.07.2024 г.)</w:t>
      </w:r>
    </w:p>
    <w:p w14:paraId="1368A4D8" w14:textId="77777777" w:rsidR="00000000" w:rsidRDefault="00000000">
      <w:pPr>
        <w:pStyle w:val="newncpi"/>
        <w:divId w:val="1158808425"/>
      </w:pPr>
      <w:r>
        <w:t> </w:t>
      </w:r>
    </w:p>
    <w:p w14:paraId="3088BCB9" w14:textId="77777777" w:rsidR="00000000" w:rsidRDefault="00000000">
      <w:pPr>
        <w:pStyle w:val="preamble"/>
        <w:divId w:val="1158808425"/>
      </w:pPr>
      <w:r>
        <w:t xml:space="preserve">На основании </w:t>
      </w:r>
      <w:hyperlink r:id="rId10" w:anchor="a241" w:tooltip="+" w:history="1">
        <w:r>
          <w:rPr>
            <w:rStyle w:val="a3"/>
          </w:rPr>
          <w:t>части четвертой</w:t>
        </w:r>
      </w:hyperlink>
      <w:r>
        <w:t xml:space="preserve"> статьи 22 Закона Республики Беларусь от 22 мая 2000 г. № 395-З «О социальном обслуживании», </w:t>
      </w:r>
      <w:hyperlink r:id="rId11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</w:t>
      </w:r>
      <w:hyperlink r:id="rId12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14:paraId="08BCDF46" w14:textId="77777777" w:rsidR="00000000" w:rsidRDefault="00000000">
      <w:pPr>
        <w:pStyle w:val="point"/>
        <w:divId w:val="1158808425"/>
      </w:pPr>
      <w:r>
        <w:t xml:space="preserve">1. Установить перечень медицинских показаний и (или) медицинских противопоказаний для получения социальных услуг согласно </w:t>
      </w:r>
      <w:hyperlink w:anchor="a12" w:tooltip="+" w:history="1">
        <w:r>
          <w:rPr>
            <w:rStyle w:val="a3"/>
          </w:rPr>
          <w:t>приложению</w:t>
        </w:r>
      </w:hyperlink>
      <w:r>
        <w:t>.</w:t>
      </w:r>
    </w:p>
    <w:p w14:paraId="50CE40A4" w14:textId="77777777" w:rsidR="00000000" w:rsidRDefault="00000000">
      <w:pPr>
        <w:pStyle w:val="point"/>
        <w:divId w:val="1158808425"/>
      </w:pPr>
      <w:r>
        <w:t>2. Признать утратившими силу:</w:t>
      </w:r>
    </w:p>
    <w:p w14:paraId="1392C6F9" w14:textId="77777777" w:rsidR="00000000" w:rsidRDefault="00000000">
      <w:pPr>
        <w:pStyle w:val="newncpi"/>
        <w:divId w:val="1158808425"/>
      </w:pPr>
      <w:hyperlink r:id="rId13" w:anchor="a2" w:tooltip="+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10 ноября 2003 г. № 140/48 «Об утверждении перечня показаний, медицинских показаний и противопоказаний для помещения граждан в учреждения </w:t>
      </w:r>
      <w:r>
        <w:lastRenderedPageBreak/>
        <w:t>социального обслуживания системы Министерства труда и социальной защиты Республики Беларусь» (Национальный реестр правовых актов Республики Беларусь, 2003 г., № 137, 8/10282);</w:t>
      </w:r>
    </w:p>
    <w:p w14:paraId="00E7E772" w14:textId="77777777" w:rsidR="00000000" w:rsidRDefault="00000000">
      <w:pPr>
        <w:pStyle w:val="newncpi"/>
        <w:divId w:val="1158808425"/>
      </w:pPr>
      <w:hyperlink r:id="rId14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и Министерства здравоохранения Республики Беларусь от 17 января 2007 г. № 4/8 «О внесении изменения в постановление Министерства труда и социальной защиты Республики Беларусь и Министерства здравоохранения Республики Беларусь от 10 ноября 2003 г. № 140/48» (Национальный реестр правовых актов Республики Беларусь, 2007 г., № 53, 8/15770).</w:t>
      </w:r>
    </w:p>
    <w:p w14:paraId="5BA6C19A" w14:textId="77777777" w:rsidR="00000000" w:rsidRDefault="00000000">
      <w:pPr>
        <w:pStyle w:val="point"/>
        <w:divId w:val="1158808425"/>
      </w:pPr>
      <w:r>
        <w:t>3. Настоящее постановление вступает в силу после его официального опубликования.</w:t>
      </w:r>
    </w:p>
    <w:p w14:paraId="275E0BD6" w14:textId="77777777" w:rsidR="00000000" w:rsidRDefault="00000000">
      <w:pPr>
        <w:pStyle w:val="newncpi"/>
        <w:divId w:val="115880842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3497"/>
        <w:gridCol w:w="3531"/>
      </w:tblGrid>
      <w:tr w:rsidR="00000000" w14:paraId="3378A477" w14:textId="77777777">
        <w:trPr>
          <w:divId w:val="115880842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F8DC58" w14:textId="77777777" w:rsidR="00000000" w:rsidRDefault="0000000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2F2A0060" w14:textId="77777777" w:rsidR="00000000" w:rsidRDefault="00000000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D25A2" w14:textId="77777777" w:rsidR="00000000" w:rsidRDefault="00000000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B1FD" w14:textId="77777777" w:rsidR="00000000" w:rsidRDefault="0000000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28ADED63" w14:textId="77777777" w:rsidR="00000000" w:rsidRDefault="00000000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14:paraId="364A373B" w14:textId="77777777" w:rsidR="00000000" w:rsidRDefault="00000000">
      <w:pPr>
        <w:pStyle w:val="newncpi"/>
        <w:divId w:val="1158808425"/>
      </w:pPr>
      <w:r>
        <w:t> </w:t>
      </w:r>
    </w:p>
    <w:tbl>
      <w:tblPr>
        <w:tblW w:w="31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3532"/>
      </w:tblGrid>
      <w:tr w:rsidR="00000000" w14:paraId="506D805F" w14:textId="77777777">
        <w:trPr>
          <w:divId w:val="1158808425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5AFA5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1EA02549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14:paraId="00C31AEB" w14:textId="77777777" w:rsidR="00000000" w:rsidRDefault="00000000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14:paraId="57EC6217" w14:textId="77777777" w:rsidR="00000000" w:rsidRDefault="00000000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BF974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091DA811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14:paraId="51C54E3F" w14:textId="77777777" w:rsidR="00000000" w:rsidRDefault="00000000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14:paraId="195797F6" w14:textId="77777777" w:rsidR="00000000" w:rsidRDefault="00000000">
            <w:pPr>
              <w:pStyle w:val="agreedate"/>
            </w:pPr>
            <w:r>
              <w:t>09.01.2013</w:t>
            </w:r>
          </w:p>
        </w:tc>
      </w:tr>
      <w:tr w:rsidR="00000000" w14:paraId="6F46EE60" w14:textId="77777777">
        <w:trPr>
          <w:divId w:val="1158808425"/>
          <w:trHeight w:val="240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ABB5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20782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4C05E7C3" w14:textId="77777777">
        <w:trPr>
          <w:divId w:val="1158808425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3C54D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5024C827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14:paraId="2E1F6E50" w14:textId="77777777" w:rsidR="00000000" w:rsidRDefault="00000000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14:paraId="06D7CD5B" w14:textId="77777777" w:rsidR="00000000" w:rsidRDefault="00000000">
            <w:pPr>
              <w:pStyle w:val="agreedate"/>
            </w:pPr>
            <w:r>
              <w:t>08.01.2013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DCAD1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008A7498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14:paraId="5AA79554" w14:textId="77777777" w:rsidR="00000000" w:rsidRDefault="00000000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14:paraId="6A189480" w14:textId="77777777" w:rsidR="00000000" w:rsidRDefault="00000000">
            <w:pPr>
              <w:pStyle w:val="agreedate"/>
            </w:pPr>
            <w:r>
              <w:t>09.01.2013</w:t>
            </w:r>
          </w:p>
        </w:tc>
      </w:tr>
      <w:tr w:rsidR="00000000" w14:paraId="10BDDB84" w14:textId="77777777">
        <w:trPr>
          <w:divId w:val="1158808425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907F2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29C2B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2F858EDF" w14:textId="77777777">
        <w:trPr>
          <w:divId w:val="1158808425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0BC7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7D1FAD4D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14:paraId="43486546" w14:textId="77777777" w:rsidR="00000000" w:rsidRDefault="00000000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14:paraId="4B620379" w14:textId="77777777" w:rsidR="00000000" w:rsidRDefault="00000000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C1905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58C8830C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14:paraId="1F583FF9" w14:textId="77777777" w:rsidR="00000000" w:rsidRDefault="00000000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14:paraId="179AFA6B" w14:textId="77777777" w:rsidR="00000000" w:rsidRDefault="00000000">
            <w:pPr>
              <w:pStyle w:val="agreedate"/>
            </w:pPr>
            <w:r>
              <w:t>09.01.2013</w:t>
            </w:r>
          </w:p>
        </w:tc>
      </w:tr>
      <w:tr w:rsidR="00000000" w14:paraId="316FBCC2" w14:textId="77777777">
        <w:trPr>
          <w:divId w:val="1158808425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6DD1A" w14:textId="77777777" w:rsidR="00000000" w:rsidRDefault="00000000">
            <w:pPr>
              <w:pStyle w:val="agree"/>
            </w:pPr>
            <w:r>
              <w:t> 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CEAFD" w14:textId="77777777" w:rsidR="00000000" w:rsidRDefault="00000000">
            <w:pPr>
              <w:pStyle w:val="agree"/>
            </w:pPr>
            <w:r>
              <w:t> </w:t>
            </w:r>
          </w:p>
        </w:tc>
      </w:tr>
      <w:tr w:rsidR="00000000" w14:paraId="5B6F459C" w14:textId="77777777">
        <w:trPr>
          <w:divId w:val="1158808425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937F1" w14:textId="77777777" w:rsidR="00000000" w:rsidRDefault="00000000">
            <w:pPr>
              <w:pStyle w:val="agree"/>
            </w:pPr>
            <w:r>
              <w:t>СОГЛАСОВАНО</w:t>
            </w:r>
          </w:p>
          <w:p w14:paraId="44D3EDBF" w14:textId="77777777" w:rsidR="00000000" w:rsidRDefault="00000000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14:paraId="11548005" w14:textId="77777777" w:rsidR="00000000" w:rsidRDefault="00000000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14:paraId="71C00C2A" w14:textId="77777777" w:rsidR="00000000" w:rsidRDefault="00000000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FAAFB" w14:textId="77777777" w:rsidR="00000000" w:rsidRDefault="00000000">
            <w:pPr>
              <w:pStyle w:val="agree"/>
            </w:pPr>
            <w:r>
              <w:t> </w:t>
            </w:r>
          </w:p>
        </w:tc>
      </w:tr>
    </w:tbl>
    <w:p w14:paraId="56CE5733" w14:textId="77777777" w:rsidR="00000000" w:rsidRDefault="00000000">
      <w:pPr>
        <w:pStyle w:val="newncpi"/>
        <w:divId w:val="1158808425"/>
      </w:pPr>
      <w:r>
        <w:t> </w:t>
      </w:r>
    </w:p>
    <w:p w14:paraId="5EBF220D" w14:textId="77777777" w:rsidR="0066145C" w:rsidRDefault="0066145C">
      <w:pPr>
        <w:pStyle w:val="newncpi"/>
        <w:divId w:val="1158808425"/>
      </w:pPr>
    </w:p>
    <w:p w14:paraId="022F5A62" w14:textId="77777777" w:rsidR="0066145C" w:rsidRDefault="0066145C">
      <w:pPr>
        <w:pStyle w:val="newncpi"/>
        <w:divId w:val="1158808425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 w14:paraId="0304E737" w14:textId="77777777">
        <w:trPr>
          <w:divId w:val="1158808425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41E16" w14:textId="77777777" w:rsidR="00000000" w:rsidRDefault="00000000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314AC" w14:textId="77777777" w:rsidR="00000000" w:rsidRDefault="00000000">
            <w:pPr>
              <w:pStyle w:val="append1"/>
            </w:pPr>
            <w:bookmarkStart w:id="1" w:name="a12"/>
            <w:bookmarkEnd w:id="1"/>
            <w:r>
              <w:t>Приложение</w:t>
            </w:r>
          </w:p>
          <w:p w14:paraId="16ACECCB" w14:textId="77777777" w:rsidR="00000000" w:rsidRDefault="00000000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10.01.2013 № 3/4 </w:t>
            </w:r>
            <w:r>
              <w:br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26.06.2019 № 29/66)</w:t>
            </w:r>
          </w:p>
        </w:tc>
      </w:tr>
    </w:tbl>
    <w:p w14:paraId="6E26D6AF" w14:textId="77777777" w:rsidR="00000000" w:rsidRDefault="00000000">
      <w:pPr>
        <w:pStyle w:val="titlep"/>
        <w:jc w:val="left"/>
        <w:divId w:val="1158808425"/>
      </w:pPr>
      <w:bookmarkStart w:id="2" w:name="a26"/>
      <w:bookmarkEnd w:id="2"/>
      <w:r>
        <w:t>ПЕРЕЧЕНЬ</w:t>
      </w:r>
      <w:r>
        <w:br/>
        <w:t>медицинских показаний и (или) медицинских противопоказаний для получения социальных услуг</w:t>
      </w:r>
    </w:p>
    <w:p w14:paraId="6306F022" w14:textId="77777777" w:rsidR="00000000" w:rsidRDefault="00000000">
      <w:pPr>
        <w:pStyle w:val="point"/>
        <w:divId w:val="1158808425"/>
      </w:pPr>
      <w:r>
        <w:t>1. Общие медицинские противопоказания для получения социальных услуг:</w:t>
      </w:r>
    </w:p>
    <w:p w14:paraId="1C374329" w14:textId="77777777" w:rsidR="00000000" w:rsidRDefault="00000000">
      <w:pPr>
        <w:pStyle w:val="underpoint"/>
        <w:divId w:val="1158808425"/>
      </w:pPr>
      <w:r>
        <w:t>1.1. инфекционные и паразитарные заболевания:</w:t>
      </w:r>
    </w:p>
    <w:p w14:paraId="0F184A93" w14:textId="77777777" w:rsidR="00000000" w:rsidRDefault="00000000">
      <w:pPr>
        <w:pStyle w:val="underpoint"/>
        <w:divId w:val="1158808425"/>
      </w:pPr>
      <w:r>
        <w:t>1.1.1. активный туберкулез различной локализации – до окончания срока изоляции;</w:t>
      </w:r>
    </w:p>
    <w:p w14:paraId="31F1923D" w14:textId="77777777" w:rsidR="00000000" w:rsidRDefault="00000000">
      <w:pPr>
        <w:pStyle w:val="underpoint"/>
        <w:divId w:val="1158808425"/>
      </w:pPr>
      <w:r>
        <w:t xml:space="preserve">1.1.2. микозы (за исключением микоза ногтей, кандидоза кожи и ногтей, кандидоза урогенитальных локализаций, </w:t>
      </w:r>
      <w:proofErr w:type="spellStart"/>
      <w:r>
        <w:t>кандидозного</w:t>
      </w:r>
      <w:proofErr w:type="spellEnd"/>
      <w:r>
        <w:t xml:space="preserve"> стоматита) – до выздоровления;</w:t>
      </w:r>
    </w:p>
    <w:p w14:paraId="1B8407C7" w14:textId="77777777" w:rsidR="00000000" w:rsidRDefault="00000000">
      <w:pPr>
        <w:pStyle w:val="underpoint"/>
        <w:divId w:val="1158808425"/>
      </w:pPr>
      <w:r>
        <w:t>1.1.3. чесотка – до выздоровления и окончания срока изоляции;</w:t>
      </w:r>
    </w:p>
    <w:p w14:paraId="332B1A10" w14:textId="77777777" w:rsidR="00000000" w:rsidRDefault="00000000">
      <w:pPr>
        <w:pStyle w:val="underpoint"/>
        <w:divId w:val="1158808425"/>
      </w:pPr>
      <w:r>
        <w:t>1.1.4. сифилис, гонококковая инфекция – до выздоровления и окончания срока изоляции;</w:t>
      </w:r>
    </w:p>
    <w:p w14:paraId="17939734" w14:textId="77777777" w:rsidR="00000000" w:rsidRDefault="00000000">
      <w:pPr>
        <w:pStyle w:val="underpoint"/>
        <w:divId w:val="1158808425"/>
      </w:pPr>
      <w:r>
        <w:t>1.1.5. болезнь, вызванная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 w14:paraId="141C72FF" w14:textId="77777777" w:rsidR="00000000" w:rsidRDefault="00000000">
      <w:pPr>
        <w:pStyle w:val="underpoint"/>
        <w:divId w:val="1158808425"/>
      </w:pPr>
      <w:r>
        <w:t>1.1.6. иные инфекционные и паразитарные заболевания, вызванные различными возбудителями, – до выздоровления и окончания срока изоляции;</w:t>
      </w:r>
    </w:p>
    <w:p w14:paraId="22745098" w14:textId="77777777" w:rsidR="00000000" w:rsidRDefault="00000000">
      <w:pPr>
        <w:pStyle w:val="underpoint"/>
        <w:divId w:val="1158808425"/>
      </w:pPr>
      <w:r>
        <w:t>1.2. острые заболевания и (или) хронические заболевания в стадии декомпенсации (терминальной стадии);</w:t>
      </w:r>
    </w:p>
    <w:p w14:paraId="63449449" w14:textId="77777777" w:rsidR="00000000" w:rsidRDefault="00000000">
      <w:pPr>
        <w:pStyle w:val="underpoint"/>
        <w:divId w:val="1158808425"/>
      </w:pPr>
      <w:r>
        <w:t>1.3. заболевания, требующие оказания медицинской помощи, в том числе специализированной, в стационарных условиях в организации здравоохранения.</w:t>
      </w:r>
    </w:p>
    <w:p w14:paraId="58F98FC8" w14:textId="77777777" w:rsidR="00000000" w:rsidRDefault="00000000">
      <w:pPr>
        <w:pStyle w:val="point"/>
        <w:divId w:val="1158808425"/>
      </w:pPr>
      <w:r>
        <w:t>2. Медицинские показания и медицинские противопоказания для получения социальных услуг в социальных пансионатах (отделениях) общего профиля, в том числе повышенной комфортности:</w:t>
      </w:r>
    </w:p>
    <w:p w14:paraId="790DCEA2" w14:textId="77777777" w:rsidR="00000000" w:rsidRDefault="00000000">
      <w:pPr>
        <w:pStyle w:val="underpoint"/>
        <w:divId w:val="1158808425"/>
      </w:pPr>
      <w:r>
        <w:t>2.1. медицинские показания: травмы и (или) заболевания и (или) их последствия, приведшие к выраженному (функциональный класс (далее –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или умеренному (ФК 2) ограничению способности контролировать свое поведение, в том числе связанные с употреблением психоактивных веществ, при условии отсутствия употребления психоактивных веществ в течение 6 месяцев;</w:t>
      </w:r>
    </w:p>
    <w:p w14:paraId="21BD1B08" w14:textId="77777777" w:rsidR="00000000" w:rsidRDefault="00000000">
      <w:pPr>
        <w:pStyle w:val="underpoint"/>
        <w:divId w:val="1158808425"/>
      </w:pPr>
      <w:r>
        <w:lastRenderedPageBreak/>
        <w:t>2.2. медицинские противопоказания: психические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психоактивных веществ.</w:t>
      </w:r>
    </w:p>
    <w:p w14:paraId="6EC2D73F" w14:textId="77777777" w:rsidR="00000000" w:rsidRDefault="00000000">
      <w:pPr>
        <w:pStyle w:val="point"/>
        <w:divId w:val="1158808425"/>
      </w:pPr>
      <w:r>
        <w:t>3. Медицинские показания и медицинские противопоказания для получения социальных услуг сопровождаемого проживания в домах сопровождаемого проживания:</w:t>
      </w:r>
    </w:p>
    <w:p w14:paraId="43C887D1" w14:textId="77777777" w:rsidR="00000000" w:rsidRDefault="00000000">
      <w:pPr>
        <w:pStyle w:val="underpoint"/>
        <w:divId w:val="1158808425"/>
      </w:pPr>
      <w:r>
        <w:t>3.1. медицинские показания: травмы и (или) заболевания и (или) их последствия, приведшие к легкому (ФК 1), умеренному (ФК 2) или выраженному (ФК 3) ограничению способности к самообслуживанию;</w:t>
      </w:r>
    </w:p>
    <w:p w14:paraId="7F0F478C" w14:textId="77777777" w:rsidR="00000000" w:rsidRDefault="00000000">
      <w:pPr>
        <w:pStyle w:val="underpoint"/>
        <w:divId w:val="1158808425"/>
      </w:pPr>
      <w:r>
        <w:t>3.2. 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выраженному (ФК 3) или резко выраженному (ФК 4) ограничению способности контролировать свое поведение.</w:t>
      </w:r>
    </w:p>
    <w:p w14:paraId="0838B1E9" w14:textId="77777777" w:rsidR="00000000" w:rsidRDefault="00000000">
      <w:pPr>
        <w:pStyle w:val="point"/>
        <w:divId w:val="1158808425"/>
      </w:pPr>
      <w:r>
        <w:t xml:space="preserve">4. Медицинские показания и медицинские противопоказания для получения социальных услуг в профильных социальных пансионатах (отделениях) (за исключением прохождения курса социальной реабилитации, </w:t>
      </w:r>
      <w:proofErr w:type="spellStart"/>
      <w:r>
        <w:t>абилитации</w:t>
      </w:r>
      <w:proofErr w:type="spellEnd"/>
      <w:r>
        <w:t>):</w:t>
      </w:r>
    </w:p>
    <w:p w14:paraId="020DE86D" w14:textId="77777777" w:rsidR="00000000" w:rsidRDefault="00000000">
      <w:pPr>
        <w:pStyle w:val="underpoint"/>
        <w:divId w:val="1158808425"/>
      </w:pPr>
      <w:r>
        <w:t>4.1. 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 w14:paraId="6A9A5A96" w14:textId="77777777" w:rsidR="00000000" w:rsidRDefault="00000000">
      <w:pPr>
        <w:pStyle w:val="underpoint"/>
        <w:divId w:val="1158808425"/>
      </w:pPr>
      <w:r>
        <w:t>4.2. медицинские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 w14:paraId="3E922727" w14:textId="77777777" w:rsidR="00000000" w:rsidRDefault="00000000">
      <w:pPr>
        <w:pStyle w:val="point"/>
        <w:divId w:val="1158808425"/>
      </w:pPr>
      <w:r>
        <w:t>4</w:t>
      </w:r>
      <w:r>
        <w:rPr>
          <w:vertAlign w:val="superscript"/>
        </w:rPr>
        <w:t>1</w:t>
      </w:r>
      <w:r>
        <w:t>. Медицинские показания и медицинские противопоказания для получения социальных услуг в профильных социальных пансионатах (отделениях) повышенной комфортности:</w:t>
      </w:r>
    </w:p>
    <w:p w14:paraId="07F4DAEA" w14:textId="77777777" w:rsidR="00000000" w:rsidRDefault="00000000">
      <w:pPr>
        <w:pStyle w:val="underpoint"/>
        <w:divId w:val="1158808425"/>
      </w:pPr>
      <w:r>
        <w:t>4</w:t>
      </w:r>
      <w:r>
        <w:rPr>
          <w:vertAlign w:val="superscript"/>
        </w:rPr>
        <w:t>1</w:t>
      </w:r>
      <w:r>
        <w:t>.1. медицинские показания: травмы и (или) заболевания и (или) их последствия, приведшие к выраженному (ФК 3) ограничению способности контролировать свое поведение;</w:t>
      </w:r>
    </w:p>
    <w:p w14:paraId="577EEB05" w14:textId="77777777" w:rsidR="00000000" w:rsidRDefault="00000000">
      <w:pPr>
        <w:pStyle w:val="underpoint"/>
        <w:divId w:val="1158808425"/>
      </w:pPr>
      <w:r>
        <w:t>4</w:t>
      </w:r>
      <w:r>
        <w:rPr>
          <w:vertAlign w:val="superscript"/>
        </w:rPr>
        <w:t>1</w:t>
      </w:r>
      <w:r>
        <w:t>.2. медицинские противопоказания: травмы и (или) заболевания и (или) их последствия, приведшие к легкому (ФК 1), умеренному (ФК 2) или резко выраженному (ФК 4) ограничению способности контролировать свое поведение.</w:t>
      </w:r>
    </w:p>
    <w:p w14:paraId="3B0AF882" w14:textId="77777777" w:rsidR="00000000" w:rsidRDefault="00000000">
      <w:pPr>
        <w:pStyle w:val="point"/>
        <w:divId w:val="1158808425"/>
      </w:pPr>
      <w:r>
        <w:t xml:space="preserve">5. Медицинские показания и медицинские противопоказания для получения социальных услуг в детских социальных пансионатах, в том числе для прохождения курса социальной реабилитации, </w:t>
      </w:r>
      <w:proofErr w:type="spellStart"/>
      <w:r>
        <w:t>абилитации</w:t>
      </w:r>
      <w:proofErr w:type="spellEnd"/>
      <w:r>
        <w:t>:</w:t>
      </w:r>
    </w:p>
    <w:p w14:paraId="2EEC56F7" w14:textId="77777777" w:rsidR="00000000" w:rsidRDefault="00000000">
      <w:pPr>
        <w:pStyle w:val="underpoint"/>
        <w:divId w:val="1158808425"/>
      </w:pPr>
      <w:r>
        <w:t>5.1. медицинские показания для детей-инвалидов, имеющих физические нарушения: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психологического развития, в том числе:</w:t>
      </w:r>
    </w:p>
    <w:p w14:paraId="3BD0FD00" w14:textId="77777777" w:rsidR="00000000" w:rsidRDefault="00000000">
      <w:pPr>
        <w:pStyle w:val="underpoint"/>
        <w:divId w:val="1158808425"/>
      </w:pPr>
      <w:r>
        <w:t>5.1.1. последствия воспалительных болезней центральной нервной системы;</w:t>
      </w:r>
    </w:p>
    <w:p w14:paraId="5B86B679" w14:textId="77777777" w:rsidR="00000000" w:rsidRDefault="00000000">
      <w:pPr>
        <w:pStyle w:val="underpoint"/>
        <w:divId w:val="1158808425"/>
      </w:pPr>
      <w:r>
        <w:t>5.1.2. церебральный паралич и другие паралитические синдромы;</w:t>
      </w:r>
    </w:p>
    <w:p w14:paraId="5A13391D" w14:textId="77777777" w:rsidR="00000000" w:rsidRDefault="00000000">
      <w:pPr>
        <w:pStyle w:val="underpoint"/>
        <w:divId w:val="1158808425"/>
      </w:pPr>
      <w:r>
        <w:t>5.1.3. полиневропатии и другие поражения периферической нервной системы;</w:t>
      </w:r>
    </w:p>
    <w:p w14:paraId="2E8302B9" w14:textId="77777777" w:rsidR="00000000" w:rsidRDefault="00000000">
      <w:pPr>
        <w:pStyle w:val="underpoint"/>
        <w:divId w:val="1158808425"/>
      </w:pPr>
      <w:r>
        <w:t>5.1.4. поражение отдельных нервов, нервных корешков и сплетений;</w:t>
      </w:r>
    </w:p>
    <w:p w14:paraId="730C5057" w14:textId="77777777" w:rsidR="00000000" w:rsidRDefault="00000000">
      <w:pPr>
        <w:pStyle w:val="underpoint"/>
        <w:divId w:val="1158808425"/>
      </w:pPr>
      <w:r>
        <w:lastRenderedPageBreak/>
        <w:t>5.1.5. первичные поражения мышц и другие миопатии;</w:t>
      </w:r>
    </w:p>
    <w:p w14:paraId="3A731157" w14:textId="77777777" w:rsidR="00000000" w:rsidRDefault="00000000">
      <w:pPr>
        <w:pStyle w:val="underpoint"/>
        <w:divId w:val="1158808425"/>
      </w:pPr>
      <w:r>
        <w:t>5.1.6. спинальная мышечная атрофия и родственные синдромы;</w:t>
      </w:r>
    </w:p>
    <w:p w14:paraId="6B6D1AA2" w14:textId="77777777" w:rsidR="00000000" w:rsidRDefault="00000000">
      <w:pPr>
        <w:pStyle w:val="underpoint"/>
        <w:divId w:val="1158808425"/>
      </w:pPr>
      <w:r>
        <w:t>5.1.7. врожденные и приобретенные аномалии (пороки развития) и деформации костно-мышечной системы;</w:t>
      </w:r>
    </w:p>
    <w:p w14:paraId="53A3A57F" w14:textId="77777777" w:rsidR="00000000" w:rsidRDefault="00000000">
      <w:pPr>
        <w:pStyle w:val="underpoint"/>
        <w:divId w:val="1158808425"/>
      </w:pPr>
      <w:r>
        <w:t>5.1.8. врожденный множественный артрогрипоз;</w:t>
      </w:r>
    </w:p>
    <w:p w14:paraId="4810E1A9" w14:textId="77777777" w:rsidR="00000000" w:rsidRDefault="00000000">
      <w:pPr>
        <w:pStyle w:val="underpoint"/>
        <w:divId w:val="1158808425"/>
      </w:pPr>
      <w:r>
        <w:t>5.1.9. </w:t>
      </w:r>
      <w:proofErr w:type="spellStart"/>
      <w:r>
        <w:t>спондилоэпифизарная</w:t>
      </w:r>
      <w:proofErr w:type="spellEnd"/>
      <w:r>
        <w:t xml:space="preserve"> дисплазия;</w:t>
      </w:r>
    </w:p>
    <w:p w14:paraId="4AADF925" w14:textId="77777777" w:rsidR="00000000" w:rsidRDefault="00000000">
      <w:pPr>
        <w:pStyle w:val="underpoint"/>
        <w:divId w:val="1158808425"/>
      </w:pPr>
      <w:r>
        <w:t>5.2. медицинские противопоказания для детей-инвалидов, имеющих физические нарушения:</w:t>
      </w:r>
    </w:p>
    <w:p w14:paraId="0F3BD7BC" w14:textId="77777777" w:rsidR="00000000" w:rsidRDefault="00000000">
      <w:pPr>
        <w:pStyle w:val="underpoint"/>
        <w:divId w:val="1158808425"/>
      </w:pPr>
      <w:r>
        <w:t>5.2.1.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14:paraId="05D0123B" w14:textId="77777777" w:rsidR="00000000" w:rsidRDefault="00000000">
      <w:pPr>
        <w:pStyle w:val="underpoint"/>
        <w:divId w:val="1158808425"/>
      </w:pPr>
      <w:r>
        <w:t>5.2.2. эпилепсия в сочетании с умственной отсталостью умеренной, тяжелой, глубокой;</w:t>
      </w:r>
    </w:p>
    <w:p w14:paraId="1A580720" w14:textId="77777777" w:rsidR="00000000" w:rsidRDefault="00000000">
      <w:pPr>
        <w:pStyle w:val="underpoint"/>
        <w:divId w:val="1158808425"/>
      </w:pPr>
      <w:r>
        <w:t>5.2.3. деменция вследствие органического поражения центральной нервной системы;</w:t>
      </w:r>
    </w:p>
    <w:p w14:paraId="3E16181D" w14:textId="77777777" w:rsidR="00000000" w:rsidRDefault="00000000">
      <w:pPr>
        <w:pStyle w:val="underpoint"/>
        <w:divId w:val="1158808425"/>
      </w:pPr>
      <w:r>
        <w:t>5.2.4. шизофрения с выраженным дефектом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сферах;</w:t>
      </w:r>
    </w:p>
    <w:p w14:paraId="70A7E0EE" w14:textId="77777777" w:rsidR="00000000" w:rsidRDefault="00000000">
      <w:pPr>
        <w:pStyle w:val="underpoint"/>
        <w:divId w:val="1158808425"/>
      </w:pPr>
      <w:r>
        <w:t>5.2.5. общие расстройства психологического развития в сочетании с умственной отсталостью умеренной, тяжелой и глубокой;</w:t>
      </w:r>
    </w:p>
    <w:p w14:paraId="736D06D7" w14:textId="77777777" w:rsidR="00000000" w:rsidRDefault="00000000">
      <w:pPr>
        <w:pStyle w:val="underpoint"/>
        <w:divId w:val="1158808425"/>
      </w:pPr>
      <w:r>
        <w:t>5.3. медицинские показания для детей-инвалидов, имеющих особенности психофизического развития:</w:t>
      </w:r>
    </w:p>
    <w:p w14:paraId="38AC5407" w14:textId="77777777" w:rsidR="00000000" w:rsidRDefault="00000000">
      <w:pPr>
        <w:pStyle w:val="underpoint"/>
        <w:divId w:val="1158808425"/>
      </w:pPr>
      <w:r>
        <w:t>5.3.1.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14:paraId="46205600" w14:textId="77777777" w:rsidR="00000000" w:rsidRDefault="00000000">
      <w:pPr>
        <w:pStyle w:val="underpoint"/>
        <w:divId w:val="1158808425"/>
      </w:pPr>
      <w:r>
        <w:t>5.3.2. эпилепсия в сочетании с умственной отсталостью умеренной, тяжелой, глубокой;</w:t>
      </w:r>
    </w:p>
    <w:p w14:paraId="61902673" w14:textId="77777777" w:rsidR="00000000" w:rsidRDefault="00000000">
      <w:pPr>
        <w:pStyle w:val="underpoint"/>
        <w:divId w:val="1158808425"/>
      </w:pPr>
      <w:r>
        <w:t>5.3.3. деменция вследствие органического поражения центральной нервной системы;</w:t>
      </w:r>
    </w:p>
    <w:p w14:paraId="721FEB8E" w14:textId="77777777" w:rsidR="00000000" w:rsidRDefault="00000000">
      <w:pPr>
        <w:pStyle w:val="underpoint"/>
        <w:divId w:val="1158808425"/>
      </w:pPr>
      <w:r>
        <w:t>5.3.4. шизофрения с выраженным дефектом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сферах;</w:t>
      </w:r>
    </w:p>
    <w:p w14:paraId="4D9CA85C" w14:textId="77777777" w:rsidR="00000000" w:rsidRDefault="00000000">
      <w:pPr>
        <w:pStyle w:val="underpoint"/>
        <w:divId w:val="1158808425"/>
      </w:pPr>
      <w:r>
        <w:t>5.4. медицинские противопоказания для детей-инвалидов, имеющих особенности психофизического развития:</w:t>
      </w:r>
    </w:p>
    <w:p w14:paraId="0DF3C258" w14:textId="77777777" w:rsidR="00000000" w:rsidRDefault="00000000">
      <w:pPr>
        <w:pStyle w:val="underpoint"/>
        <w:divId w:val="1158808425"/>
      </w:pPr>
      <w:r>
        <w:t>5.4.1. психические расстройства и расстройства поведения, при которых возможно обучение ребенка в учреждениях образования и специальных учреждениях образования;</w:t>
      </w:r>
    </w:p>
    <w:p w14:paraId="5B73532E" w14:textId="77777777" w:rsidR="00000000" w:rsidRDefault="00000000">
      <w:pPr>
        <w:pStyle w:val="underpoint"/>
        <w:divId w:val="1158808425"/>
      </w:pPr>
      <w:r>
        <w:t>5.4.2. шизофрения с наличием терапевтически резистентной продуктивной симптоматики без выраженного дефекта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сферах.</w:t>
      </w:r>
    </w:p>
    <w:p w14:paraId="724AE1CD" w14:textId="77777777" w:rsidR="00000000" w:rsidRDefault="00000000">
      <w:pPr>
        <w:pStyle w:val="point"/>
        <w:divId w:val="1158808425"/>
      </w:pPr>
      <w:r>
        <w:t>5</w:t>
      </w:r>
      <w:r>
        <w:rPr>
          <w:vertAlign w:val="superscript"/>
        </w:rPr>
        <w:t>1</w:t>
      </w:r>
      <w:r>
        <w:t xml:space="preserve">. Медицинские показания и медицинские противопоказания для получения социальных услуг в центрах социальной реабилитации, </w:t>
      </w:r>
      <w:proofErr w:type="spellStart"/>
      <w:r>
        <w:t>абилитации</w:t>
      </w:r>
      <w:proofErr w:type="spellEnd"/>
      <w:r>
        <w:t xml:space="preserve"> инвалидов, а также прохождения курса социальной реабилитации, </w:t>
      </w:r>
      <w:proofErr w:type="spellStart"/>
      <w:r>
        <w:t>абилитации</w:t>
      </w:r>
      <w:proofErr w:type="spellEnd"/>
      <w:r>
        <w:t xml:space="preserve"> в социальных пансионатах (отделениях) (за исключением детских):</w:t>
      </w:r>
    </w:p>
    <w:p w14:paraId="3DC56A5C" w14:textId="77777777" w:rsidR="00000000" w:rsidRDefault="00000000">
      <w:pPr>
        <w:pStyle w:val="underpoint"/>
        <w:divId w:val="1158808425"/>
      </w:pPr>
      <w:r>
        <w:lastRenderedPageBreak/>
        <w:t>5</w:t>
      </w:r>
      <w:r>
        <w:rPr>
          <w:vertAlign w:val="superscript"/>
        </w:rPr>
        <w:t>1</w:t>
      </w:r>
      <w:r>
        <w:t xml:space="preserve">.1. медицинские показания: 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 (при прохождении курса социальной реабилитации, </w:t>
      </w:r>
      <w:proofErr w:type="spellStart"/>
      <w:r>
        <w:t>абилитации</w:t>
      </w:r>
      <w:proofErr w:type="spellEnd"/>
      <w:r>
        <w:t xml:space="preserve"> в профильных социальных пансионатах (отделениях)), и (или) травмы и (или) заболевания и (или) их последствия, приведшие к умеренному (ФК 2) или выраженному (ФК 3) ограничению способности к самообслуживанию, при сохранении способности к самостоятельному передвижению или к передвижению с помощью технических средств социальной реабилитации;</w:t>
      </w:r>
    </w:p>
    <w:p w14:paraId="598E330C" w14:textId="77777777" w:rsidR="00000000" w:rsidRDefault="00000000">
      <w:pPr>
        <w:pStyle w:val="underpoint"/>
        <w:divId w:val="1158808425"/>
      </w:pPr>
      <w:r>
        <w:t>5</w:t>
      </w:r>
      <w:r>
        <w:rPr>
          <w:vertAlign w:val="superscript"/>
        </w:rPr>
        <w:t>1</w:t>
      </w:r>
      <w:r>
        <w:t xml:space="preserve">.2. медицинские противопоказания: психические расстройства и расстройства поведения, приведшие к выраженному (ФК 3) (за исключением прохождения курса социальной реабилитации, </w:t>
      </w:r>
      <w:proofErr w:type="spellStart"/>
      <w:r>
        <w:t>абилитации</w:t>
      </w:r>
      <w:proofErr w:type="spellEnd"/>
      <w:r>
        <w:t xml:space="preserve"> в профильных социальных пансионатах (отделениях)) или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самообслуживанию, и (или) хронические заболевания в стадии обострения, и (или) полная утрата способности к самостоятельному передвижению или к передвижению с помощью технических средств социальной реабилитации.</w:t>
      </w:r>
    </w:p>
    <w:p w14:paraId="3F493537" w14:textId="77777777" w:rsidR="00000000" w:rsidRDefault="00000000">
      <w:pPr>
        <w:pStyle w:val="point"/>
        <w:divId w:val="1158808425"/>
      </w:pPr>
      <w:r>
        <w:t>5</w:t>
      </w:r>
      <w:r>
        <w:rPr>
          <w:vertAlign w:val="superscript"/>
        </w:rPr>
        <w:t>2</w:t>
      </w:r>
      <w:r>
        <w:t xml:space="preserve">. Медицинские показания для оказания инвалидам социальных услуг в центрах социальной реабилитации, </w:t>
      </w:r>
      <w:proofErr w:type="spellStart"/>
      <w:r>
        <w:t>абилитации</w:t>
      </w:r>
      <w:proofErr w:type="spellEnd"/>
      <w:r>
        <w:t xml:space="preserve"> инвалидов с сопровождающим лицом: травмы и (или) заболевания и (или) их последствия, приведшие к выраженному (ФК 3) ограничению способности к самообслуживанию.</w:t>
      </w:r>
    </w:p>
    <w:p w14:paraId="768B615C" w14:textId="77777777" w:rsidR="00000000" w:rsidRDefault="00000000">
      <w:pPr>
        <w:pStyle w:val="point"/>
        <w:divId w:val="1158808425"/>
      </w:pPr>
      <w:r>
        <w:t>6.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полустационарного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 w14:paraId="5C22F337" w14:textId="77777777" w:rsidR="00000000" w:rsidRDefault="00000000">
      <w:pPr>
        <w:pStyle w:val="underpoint"/>
        <w:divId w:val="1158808425"/>
      </w:pPr>
      <w:r>
        <w:t>6.1.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14:paraId="43D97B4B" w14:textId="77777777" w:rsidR="00000000" w:rsidRDefault="00000000">
      <w:pPr>
        <w:pStyle w:val="underpoint"/>
        <w:divId w:val="1158808425"/>
      </w:pPr>
      <w:r>
        <w:t>6.2. медицинские противопоказания:</w:t>
      </w:r>
    </w:p>
    <w:p w14:paraId="095BBED2" w14:textId="77777777" w:rsidR="00000000" w:rsidRDefault="00000000">
      <w:pPr>
        <w:pStyle w:val="underpoint"/>
        <w:divId w:val="1158808425"/>
      </w:pPr>
      <w:r>
        <w:t>6.2.1. 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 w14:paraId="1FB43836" w14:textId="77777777" w:rsidR="00000000" w:rsidRDefault="00000000">
      <w:pPr>
        <w:pStyle w:val="underpoint"/>
        <w:divId w:val="1158808425"/>
      </w:pPr>
      <w:r>
        <w:t>6.2.2. 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14:paraId="5FDD32C0" w14:textId="77777777" w:rsidR="00000000" w:rsidRDefault="00000000">
      <w:pPr>
        <w:pStyle w:val="point"/>
        <w:divId w:val="1158808425"/>
      </w:pPr>
      <w:r>
        <w:t xml:space="preserve">7. Медицинские противопоказания для получения социальных услуг в территориальных центрах социального обслуживания населения в форме полустационарного социального обслуживания инвалидами: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5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наблюдения, утвержденной постановлением Министерства здравоохранения Республики Беларусь от 10 ноября 2017 г. № 95.</w:t>
      </w:r>
    </w:p>
    <w:p w14:paraId="43F0E65D" w14:textId="77777777" w:rsidR="00000000" w:rsidRPr="0066145C" w:rsidRDefault="00000000">
      <w:pPr>
        <w:pStyle w:val="point"/>
        <w:divId w:val="1158808425"/>
        <w:rPr>
          <w:b/>
          <w:bCs/>
        </w:rPr>
      </w:pPr>
      <w:r w:rsidRPr="0066145C">
        <w:rPr>
          <w:b/>
          <w:bCs/>
        </w:rPr>
        <w:t>8.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 интересам, проведения занятий по формированию, и (или) восстановлению, и (или) развитию социальных навыков, услуг персонального ассистента:</w:t>
      </w:r>
    </w:p>
    <w:p w14:paraId="0BC245DF" w14:textId="77777777" w:rsidR="00000000" w:rsidRDefault="00000000">
      <w:pPr>
        <w:pStyle w:val="underpoint"/>
        <w:divId w:val="1158808425"/>
      </w:pPr>
      <w:bookmarkStart w:id="3" w:name="a14"/>
      <w:bookmarkEnd w:id="3"/>
      <w:r w:rsidRPr="0066145C">
        <w:rPr>
          <w:b/>
          <w:bCs/>
          <w:i/>
          <w:iCs/>
          <w:highlight w:val="yellow"/>
          <w:u w:val="single"/>
        </w:rPr>
        <w:lastRenderedPageBreak/>
        <w:t>8.1. медицинские показания:</w:t>
      </w:r>
      <w:r>
        <w:t xml:space="preserve">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14:paraId="36FF2573" w14:textId="77777777" w:rsidR="00000000" w:rsidRDefault="00000000">
      <w:pPr>
        <w:pStyle w:val="underpoint"/>
        <w:divId w:val="1158808425"/>
      </w:pPr>
      <w:r w:rsidRPr="0066145C">
        <w:rPr>
          <w:b/>
          <w:bCs/>
          <w:i/>
          <w:iCs/>
          <w:highlight w:val="yellow"/>
          <w:u w:val="single"/>
        </w:rPr>
        <w:t>8.2. медицинские противопоказания:</w:t>
      </w:r>
      <w:r>
        <w:t xml:space="preserve">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6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наблюдения.</w:t>
      </w:r>
    </w:p>
    <w:p w14:paraId="754C7169" w14:textId="77777777" w:rsidR="00000000" w:rsidRPr="0066145C" w:rsidRDefault="00000000">
      <w:pPr>
        <w:pStyle w:val="point"/>
        <w:divId w:val="1158808425"/>
        <w:rPr>
          <w:b/>
          <w:bCs/>
        </w:rPr>
      </w:pPr>
      <w:r w:rsidRPr="0066145C">
        <w:rPr>
          <w:b/>
          <w:bCs/>
        </w:rPr>
        <w:t>9. Медицинские показания для получения в территориальных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14:paraId="10A7B1AC" w14:textId="77777777" w:rsidR="00000000" w:rsidRDefault="00000000">
      <w:pPr>
        <w:pStyle w:val="point"/>
        <w:divId w:val="1158808425"/>
      </w:pPr>
      <w:r>
        <w:t>10. 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социального обслуживания услуг персонального ассистента:</w:t>
      </w:r>
    </w:p>
    <w:p w14:paraId="0C57D5F3" w14:textId="77777777" w:rsidR="00000000" w:rsidRDefault="00000000">
      <w:pPr>
        <w:pStyle w:val="underpoint"/>
        <w:divId w:val="1158808425"/>
      </w:pPr>
      <w:r>
        <w:t>10.1. медицинские показания:</w:t>
      </w:r>
    </w:p>
    <w:p w14:paraId="20B7832D" w14:textId="77777777" w:rsidR="00000000" w:rsidRDefault="00000000">
      <w:pPr>
        <w:pStyle w:val="underpoint"/>
        <w:divId w:val="1158808425"/>
      </w:pPr>
      <w:r>
        <w:t>10.1.1. травмы и (или) заболевания и (или) их последствия, приведшие к резко выраженному (ФК 4) ограничению способности к самостоятельному передвижению, – для инвалидов с нарушением опорно-двигательного аппарата;</w:t>
      </w:r>
    </w:p>
    <w:p w14:paraId="3B301C28" w14:textId="77777777" w:rsidR="00000000" w:rsidRDefault="00000000">
      <w:pPr>
        <w:pStyle w:val="underpoint"/>
        <w:divId w:val="1158808425"/>
      </w:pPr>
      <w:r>
        <w:t>10.1.2. травмы и (или) заболевания и (или) их последствия, приведшие к резко выраженному (ФК 4) ограничению способности к ориентации, – для инвалидов с нарушением зрения;</w:t>
      </w:r>
    </w:p>
    <w:p w14:paraId="3FB4F6F5" w14:textId="77777777" w:rsidR="00000000" w:rsidRDefault="00000000">
      <w:pPr>
        <w:pStyle w:val="underpoint"/>
        <w:divId w:val="1158808425"/>
      </w:pPr>
      <w:r>
        <w:t>10.1.3. 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поведение, – для инвалидов с интеллектуальными нарушениями;</w:t>
      </w:r>
    </w:p>
    <w:p w14:paraId="1C72F956" w14:textId="77777777" w:rsidR="00000000" w:rsidRDefault="00000000">
      <w:pPr>
        <w:pStyle w:val="underpoint"/>
        <w:divId w:val="1158808425"/>
      </w:pPr>
      <w:r>
        <w:t>10.2. 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самообслуживанию.</w:t>
      </w:r>
    </w:p>
    <w:p w14:paraId="01D4140A" w14:textId="77777777" w:rsidR="00000000" w:rsidRDefault="00000000">
      <w:pPr>
        <w:pStyle w:val="point"/>
        <w:divId w:val="1158808425"/>
      </w:pPr>
      <w:r>
        <w:t>11. Медицинские показания и медицинские противопоказания для получения в территориальных центрах социального обслуживания населения в формах социального обслуживания на дому и полустационарного социального обслуживания услуг дневного присмотра:</w:t>
      </w:r>
    </w:p>
    <w:p w14:paraId="40117529" w14:textId="77777777" w:rsidR="00000000" w:rsidRDefault="00000000">
      <w:pPr>
        <w:pStyle w:val="underpoint"/>
        <w:divId w:val="1158808425"/>
      </w:pPr>
      <w:r>
        <w:t>11.1. медицинские показания: травмы и (или) заболевания и (или) их последствия, приведшие к умеренному (ФК 2), или выраженному (ФК 3), или резко выраженному (ФК 4) ограничению способности контролировать свое поведение;</w:t>
      </w:r>
    </w:p>
    <w:p w14:paraId="78C88235" w14:textId="77777777" w:rsidR="00000000" w:rsidRDefault="00000000">
      <w:pPr>
        <w:pStyle w:val="underpoint"/>
        <w:divId w:val="1158808425"/>
      </w:pPr>
      <w:r>
        <w:t>11.2. медицинские противопоказания:</w:t>
      </w:r>
    </w:p>
    <w:p w14:paraId="3F3813B4" w14:textId="77777777" w:rsidR="00000000" w:rsidRDefault="00000000">
      <w:pPr>
        <w:pStyle w:val="underpoint"/>
        <w:divId w:val="1158808425"/>
      </w:pPr>
      <w:r>
        <w:t xml:space="preserve">11.2.1. 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7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наблюдения;</w:t>
      </w:r>
    </w:p>
    <w:p w14:paraId="6558C252" w14:textId="77777777" w:rsidR="00000000" w:rsidRDefault="00000000">
      <w:pPr>
        <w:pStyle w:val="underpoint"/>
        <w:divId w:val="1158808425"/>
      </w:pPr>
      <w:r>
        <w:t>11.2.2. 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14:paraId="1923AD24" w14:textId="77777777" w:rsidR="00000000" w:rsidRDefault="00000000">
      <w:pPr>
        <w:pStyle w:val="point"/>
        <w:divId w:val="1158808425"/>
      </w:pPr>
      <w:r>
        <w:t xml:space="preserve">12. Медицинские показания и медицинские противопоказания для получения в территориальных центрах социального обслуживания населения в форме социального обслуживания на дому услуг </w:t>
      </w:r>
      <w:r>
        <w:lastRenderedPageBreak/>
        <w:t>по обеспечению работы кружков по интересам, проведению занятий по формированию, и (или) восстановлению, и (или) развитию социальных навыков:</w:t>
      </w:r>
    </w:p>
    <w:p w14:paraId="08B60065" w14:textId="77777777" w:rsidR="00000000" w:rsidRDefault="00000000">
      <w:pPr>
        <w:pStyle w:val="underpoint"/>
        <w:divId w:val="1158808425"/>
      </w:pPr>
      <w:r>
        <w:t>12.1. медицинские показания: 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передвижению;</w:t>
      </w:r>
    </w:p>
    <w:p w14:paraId="4939CCA7" w14:textId="77777777" w:rsidR="00000000" w:rsidRDefault="00000000">
      <w:pPr>
        <w:pStyle w:val="underpoint"/>
        <w:divId w:val="1158808425"/>
      </w:pPr>
      <w:r>
        <w:t xml:space="preserve">12.2.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</w:t>
      </w:r>
      <w:hyperlink r:id="rId18" w:anchor="a37" w:tooltip="+" w:history="1">
        <w:r>
          <w:rPr>
            <w:rStyle w:val="a3"/>
          </w:rPr>
          <w:t>приложением 3</w:t>
        </w:r>
      </w:hyperlink>
      <w:r>
        <w:t xml:space="preserve"> к Инструкции о порядке осуществления диспансерного наблюдения.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381EB85" w14:textId="77777777">
        <w:trPr>
          <w:divId w:val="1158808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CF1B8" w14:textId="77777777" w:rsidR="00000000" w:rsidRDefault="00000000"/>
        </w:tc>
      </w:tr>
    </w:tbl>
    <w:p w14:paraId="5A3538B0" w14:textId="77777777" w:rsidR="00000000" w:rsidRDefault="00000000">
      <w:pPr>
        <w:pStyle w:val="point"/>
        <w:divId w:val="1158808425"/>
      </w:pPr>
      <w:r>
        <w:t>13. Медицинские показания и медицинские противопоказания для получения социальных услуг в государственном учреждении «Республиканский реабилитационный центр для детей-инвалидов»:</w:t>
      </w:r>
    </w:p>
    <w:p w14:paraId="46CC9D04" w14:textId="77777777" w:rsidR="00000000" w:rsidRDefault="00000000">
      <w:pPr>
        <w:pStyle w:val="underpoint"/>
        <w:divId w:val="1158808425"/>
      </w:pPr>
      <w:r>
        <w:t>13.1. медицинские показания: травмы и (или) заболевания и (или) их последствия, приведшие к легким (ФК 1), или умеренным (ФК 2), или выраженным (ФК 3), или резко выраженным (ФК 4) ограничениям способности к самостоятельному передвижению и (или) к легким (ФК 1), или умеренным (ФК 2), или выраженным (ФК 3), или резко выраженным (ФК 4) ограничениям способности к самообслуживанию, в сочетании (без сочетания) с легкими (ФК 1), или умеренными (ФК 2), или выраженными (ФК 3), или резко выраженными (ФК 4) ограничениями способности к общению, в сочетании (без сочетания) с легкими (ФК 1), или умеренными (ФК 2), или выраженными (ФК 3), или резко выраженными (ФК 4) ограничениями способности к ориентации, в сочетании (без сочетания) с легкими (ФК 1), или умеренными (ФК 2), или выраженными (ФК 3) ограничениями способности контролировать свое поведение;</w:t>
      </w:r>
    </w:p>
    <w:p w14:paraId="32B07D91" w14:textId="77777777" w:rsidR="00000000" w:rsidRDefault="00000000">
      <w:pPr>
        <w:pStyle w:val="underpoint"/>
        <w:divId w:val="1158808425"/>
      </w:pPr>
      <w:r>
        <w:t>13.2. медицинские противопоказания:</w:t>
      </w:r>
    </w:p>
    <w:p w14:paraId="37CDF8B8" w14:textId="77777777" w:rsidR="00000000" w:rsidRDefault="00000000">
      <w:pPr>
        <w:pStyle w:val="underpoint"/>
        <w:divId w:val="1158808425"/>
      </w:pPr>
      <w:r>
        <w:t>13.2.1. психические расстройства, приведшие к резко выраженным (ФК 4) ограничениям способности контролировать свое поведение;</w:t>
      </w:r>
    </w:p>
    <w:p w14:paraId="73CB8AE6" w14:textId="77777777" w:rsidR="00000000" w:rsidRDefault="00000000">
      <w:pPr>
        <w:pStyle w:val="underpoint"/>
        <w:divId w:val="1158808425"/>
      </w:pPr>
      <w:r>
        <w:t>13.2.2. психические и поведенческие расстройства в стадии обострения;</w:t>
      </w:r>
    </w:p>
    <w:p w14:paraId="629C9483" w14:textId="77777777" w:rsidR="00000000" w:rsidRDefault="00000000">
      <w:pPr>
        <w:pStyle w:val="underpoint"/>
        <w:divId w:val="1158808425"/>
      </w:pPr>
      <w:r>
        <w:t>13.2.3. острые заболевания до выздоровления;</w:t>
      </w:r>
    </w:p>
    <w:p w14:paraId="2BFA4247" w14:textId="77777777" w:rsidR="00000000" w:rsidRDefault="00000000">
      <w:pPr>
        <w:pStyle w:val="underpoint"/>
        <w:divId w:val="1158808425"/>
      </w:pPr>
      <w:r>
        <w:t>13.2.4. контагиозные кожные заболевания;</w:t>
      </w:r>
    </w:p>
    <w:p w14:paraId="3ACD6BB8" w14:textId="77777777" w:rsidR="00000000" w:rsidRDefault="00000000">
      <w:pPr>
        <w:pStyle w:val="underpoint"/>
        <w:divId w:val="1158808425"/>
      </w:pPr>
      <w:r>
        <w:t>13.2.5. носительство микроорганизмов (инфекционные паразитарные заболевания);</w:t>
      </w:r>
    </w:p>
    <w:p w14:paraId="75AA4815" w14:textId="77777777" w:rsidR="00000000" w:rsidRDefault="00000000">
      <w:pPr>
        <w:pStyle w:val="underpoint"/>
        <w:divId w:val="1158808425"/>
      </w:pPr>
      <w:r>
        <w:t>13.2.6. острые психотические расстройства;</w:t>
      </w:r>
    </w:p>
    <w:p w14:paraId="209C5075" w14:textId="77777777" w:rsidR="00000000" w:rsidRDefault="00000000">
      <w:pPr>
        <w:pStyle w:val="underpoint"/>
        <w:divId w:val="1158808425"/>
      </w:pPr>
      <w:r>
        <w:t xml:space="preserve">13.2.7. стойкие суицидальные наклонности, </w:t>
      </w:r>
      <w:proofErr w:type="spellStart"/>
      <w:r>
        <w:t>парасуициды</w:t>
      </w:r>
      <w:proofErr w:type="spellEnd"/>
      <w:r>
        <w:t>;</w:t>
      </w:r>
    </w:p>
    <w:p w14:paraId="27C751AD" w14:textId="77777777" w:rsidR="00000000" w:rsidRDefault="00000000">
      <w:pPr>
        <w:pStyle w:val="underpoint"/>
        <w:divId w:val="1158808425"/>
      </w:pPr>
      <w:r>
        <w:t>13.2.8. кахексия;</w:t>
      </w:r>
    </w:p>
    <w:p w14:paraId="24952407" w14:textId="77777777" w:rsidR="00000000" w:rsidRDefault="00000000">
      <w:pPr>
        <w:pStyle w:val="underpoint"/>
        <w:divId w:val="1158808425"/>
      </w:pPr>
      <w:r>
        <w:t>13.2.9. эпилепсия и эпилептические синдромы с частыми припадками, не поддающиеся компенсации лекарственными средствами, или при сроке медикаментозной компенсации менее 3 месяцев;</w:t>
      </w:r>
    </w:p>
    <w:p w14:paraId="0893F3A4" w14:textId="77777777" w:rsidR="00000000" w:rsidRDefault="00000000">
      <w:pPr>
        <w:pStyle w:val="underpoint"/>
        <w:divId w:val="1158808425"/>
      </w:pPr>
      <w:r>
        <w:t>13.2.10. онкологические заболевания в терминальной стадии;</w:t>
      </w:r>
    </w:p>
    <w:p w14:paraId="2EF69EEA" w14:textId="77777777" w:rsidR="00000000" w:rsidRDefault="00000000">
      <w:pPr>
        <w:pStyle w:val="underpoint"/>
        <w:divId w:val="1158808425"/>
      </w:pPr>
      <w:r>
        <w:t>13.2.11. анорексия в стадии декомпенсации;</w:t>
      </w:r>
    </w:p>
    <w:p w14:paraId="463B43A9" w14:textId="77777777" w:rsidR="00000000" w:rsidRDefault="00000000">
      <w:pPr>
        <w:pStyle w:val="underpoint"/>
        <w:divId w:val="1158808425"/>
      </w:pPr>
      <w:r>
        <w:t>13.2.12. злокачественные новообразования всех локализаций и болезни крови в стадии обострения и в течение шести месяцев от начала стойкой ремиссии;</w:t>
      </w:r>
    </w:p>
    <w:p w14:paraId="6A9F7D43" w14:textId="77777777" w:rsidR="00000000" w:rsidRDefault="00000000">
      <w:pPr>
        <w:pStyle w:val="underpoint"/>
        <w:divId w:val="1158808425"/>
      </w:pPr>
      <w:r>
        <w:t>13.2.13. хроническая болезнь почек, 4–5 стадии;</w:t>
      </w:r>
    </w:p>
    <w:p w14:paraId="03956F80" w14:textId="77777777" w:rsidR="00000000" w:rsidRDefault="00000000">
      <w:pPr>
        <w:pStyle w:val="underpoint"/>
        <w:divId w:val="1158808425"/>
      </w:pPr>
      <w:r>
        <w:t>13.2.14. печеночная недостаточность в стадии декомпенсации;</w:t>
      </w:r>
    </w:p>
    <w:p w14:paraId="16E33428" w14:textId="77777777" w:rsidR="00000000" w:rsidRDefault="00000000">
      <w:pPr>
        <w:pStyle w:val="underpoint"/>
        <w:divId w:val="1158808425"/>
      </w:pPr>
      <w:r>
        <w:lastRenderedPageBreak/>
        <w:t>13.2.15. нарушения ритма и проводимости сердца, приводящие к выраженным нарушениям гемодинамики (</w:t>
      </w:r>
      <w:proofErr w:type="spellStart"/>
      <w:r>
        <w:t>синкопальным</w:t>
      </w:r>
      <w:proofErr w:type="spellEnd"/>
      <w:r>
        <w:t xml:space="preserve"> состояниям) на фоне частоты сердечных сокращений ниже 2 перцентиля в минуту соответственно возрасту и полу; синдрома слабости синусового узла; желудочковой экстрасистолии III, IVA, IVB, V классов по </w:t>
      </w:r>
      <w:proofErr w:type="spellStart"/>
      <w:r>
        <w:t>Lown</w:t>
      </w:r>
      <w:proofErr w:type="spellEnd"/>
      <w:r>
        <w:t>; мерцательной аритмии; пауз ритма более, в миллисекунду: 1300 (дети до 9 лет), 1500 (10–15 лет), 1750 (16 лет), 2020 (17–18 лет);</w:t>
      </w:r>
    </w:p>
    <w:p w14:paraId="25548DEB" w14:textId="77777777" w:rsidR="00000000" w:rsidRDefault="00000000">
      <w:pPr>
        <w:pStyle w:val="underpoint"/>
        <w:divId w:val="1158808425"/>
      </w:pPr>
      <w:r>
        <w:t>13.2.16. пароксизмальные нарушения ритма в течение последнего года, не </w:t>
      </w:r>
      <w:proofErr w:type="spellStart"/>
      <w:r>
        <w:t>купирующиеся</w:t>
      </w:r>
      <w:proofErr w:type="spellEnd"/>
      <w:r>
        <w:t xml:space="preserve"> в течение 1 часа самостоятельно или одно-, двукратным приемом пероральных антиаритмических препаратов;</w:t>
      </w:r>
    </w:p>
    <w:p w14:paraId="37D52A5E" w14:textId="77777777" w:rsidR="00000000" w:rsidRDefault="00000000">
      <w:pPr>
        <w:pStyle w:val="underpoint"/>
        <w:divId w:val="1158808425"/>
      </w:pPr>
      <w:r>
        <w:t xml:space="preserve">13.2.17. зависимость от постоянной работы электрокардиостимулятора (в том числе после радиочастотной </w:t>
      </w:r>
      <w:proofErr w:type="spellStart"/>
      <w:r>
        <w:t>аблации</w:t>
      </w:r>
      <w:proofErr w:type="spellEnd"/>
      <w:r>
        <w:t xml:space="preserve"> атриовентрикулярного узла): при замещающем ритме ниже 2 перцентиля в минуту соответственно возрасту и полу или неустойчивой гемодинамике при отключении электрокардиостимулятора;</w:t>
      </w:r>
    </w:p>
    <w:p w14:paraId="07C72242" w14:textId="77777777" w:rsidR="00000000" w:rsidRDefault="00000000">
      <w:pPr>
        <w:pStyle w:val="underpoint"/>
        <w:divId w:val="1158808425"/>
      </w:pPr>
      <w:r>
        <w:t>13.2.18. медицинские противопоказания к проведению отдельных методов медицинской реабилитации;</w:t>
      </w:r>
    </w:p>
    <w:p w14:paraId="7D79E3BD" w14:textId="77777777" w:rsidR="00000000" w:rsidRDefault="00000000">
      <w:pPr>
        <w:pStyle w:val="underpoint"/>
        <w:divId w:val="1158808425"/>
      </w:pPr>
      <w:r>
        <w:t>13.2.19. резко выраженные нарушения (отсутствие) глотания, жевания (зондовое кормление).</w:t>
      </w:r>
    </w:p>
    <w:p w14:paraId="4822B87B" w14:textId="77777777" w:rsidR="001B03E3" w:rsidRDefault="00000000">
      <w:pPr>
        <w:pStyle w:val="underpoint"/>
        <w:divId w:val="1158808425"/>
      </w:pPr>
      <w:r>
        <w:t> </w:t>
      </w:r>
    </w:p>
    <w:sectPr w:rsidR="001B03E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7D6"/>
    <w:rsid w:val="001B03E3"/>
    <w:rsid w:val="0066145C"/>
    <w:rsid w:val="00BD27D6"/>
    <w:rsid w:val="00D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8FEB"/>
  <w15:docId w15:val="{2EB1B01D-AF05-47B7-AF9A-A4229824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8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621418&amp;a=1" TargetMode="External"/><Relationship Id="rId13" Type="http://schemas.openxmlformats.org/officeDocument/2006/relationships/hyperlink" Target="tx.dll?d=67026&amp;a=2" TargetMode="External"/><Relationship Id="rId18" Type="http://schemas.openxmlformats.org/officeDocument/2006/relationships/hyperlink" Target="tx.dll?d=368371&amp;a=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447167&amp;a=1" TargetMode="External"/><Relationship Id="rId12" Type="http://schemas.openxmlformats.org/officeDocument/2006/relationships/hyperlink" Target="tx.dll?d=224149&amp;a=163" TargetMode="External"/><Relationship Id="rId17" Type="http://schemas.openxmlformats.org/officeDocument/2006/relationships/hyperlink" Target="tx.dll?d=368371&amp;a=37" TargetMode="External"/><Relationship Id="rId2" Type="http://schemas.openxmlformats.org/officeDocument/2006/relationships/settings" Target="settings.xml"/><Relationship Id="rId16" Type="http://schemas.openxmlformats.org/officeDocument/2006/relationships/hyperlink" Target="tx.dll?d=368371&amp;a=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x.dll?d=404174&amp;a=1" TargetMode="External"/><Relationship Id="rId11" Type="http://schemas.openxmlformats.org/officeDocument/2006/relationships/hyperlink" Target="tx.dll?d=39330&amp;a=745" TargetMode="External"/><Relationship Id="rId5" Type="http://schemas.openxmlformats.org/officeDocument/2006/relationships/hyperlink" Target="tx.dll?d=302656&amp;a=1" TargetMode="External"/><Relationship Id="rId15" Type="http://schemas.openxmlformats.org/officeDocument/2006/relationships/hyperlink" Target="tx.dll?d=368371&amp;a=37" TargetMode="External"/><Relationship Id="rId10" Type="http://schemas.openxmlformats.org/officeDocument/2006/relationships/hyperlink" Target="tx.dll?d=33331&amp;a=241" TargetMode="External"/><Relationship Id="rId19" Type="http://schemas.openxmlformats.org/officeDocument/2006/relationships/fontTable" Target="fontTable.xml"/><Relationship Id="rId4" Type="http://schemas.openxmlformats.org/officeDocument/2006/relationships/hyperlink" Target="tx.dll?d=302656&amp;a=1" TargetMode="External"/><Relationship Id="rId9" Type="http://schemas.openxmlformats.org/officeDocument/2006/relationships/hyperlink" Target="tx.dll?d=677678&amp;a=1" TargetMode="External"/><Relationship Id="rId14" Type="http://schemas.openxmlformats.org/officeDocument/2006/relationships/hyperlink" Target="tx.dll?d=9335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3638</Words>
  <Characters>20741</Characters>
  <Application>Microsoft Office Word</Application>
  <DocSecurity>0</DocSecurity>
  <Lines>172</Lines>
  <Paragraphs>48</Paragraphs>
  <ScaleCrop>false</ScaleCrop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2024-08-08T13:57:00Z</cp:lastPrinted>
  <dcterms:created xsi:type="dcterms:W3CDTF">2024-08-08T13:44:00Z</dcterms:created>
  <dcterms:modified xsi:type="dcterms:W3CDTF">2024-08-08T13:57:00Z</dcterms:modified>
</cp:coreProperties>
</file>