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E" w:rsidRPr="000132DD" w:rsidRDefault="000132DD" w:rsidP="000132DD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ТЕЛЕФОНЫ «горячих линий» по вопросам использования кассового и иного оборудования при приеме средств платежа, предусмотренных постановлением Совета Министров Республики Беларусь от 7 апреля 2021г. № 203/4 «Об изменении постановления Совета Министров Республики Беларусь и Национального банка Республики Беларусь от 6 июля 2011г.№ 924/16» 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6"/>
        <w:gridCol w:w="5009"/>
        <w:gridCol w:w="2060"/>
      </w:tblGrid>
      <w:tr w:rsidR="00BA6E45" w:rsidRPr="00BA6E45" w:rsidTr="002C0944">
        <w:trPr>
          <w:trHeight w:val="1189"/>
        </w:trPr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C7787E" w:rsidRPr="00BA6E45" w:rsidRDefault="00C7787E" w:rsidP="00C7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Кривельская</w:t>
            </w:r>
            <w:proofErr w:type="spellEnd"/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Инна Михайловна</w:t>
            </w:r>
          </w:p>
          <w:p w:rsidR="00C7787E" w:rsidRPr="00BA6E45" w:rsidRDefault="00C7787E" w:rsidP="00C7787E">
            <w:pPr>
              <w:spacing w:after="13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C7787E" w:rsidRPr="00BA6E45" w:rsidRDefault="000132DD" w:rsidP="0001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инспекции -начальник управления контрольной работы инспекции МНС по Шкловскому району                 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C7787E" w:rsidRPr="00BA6E45" w:rsidRDefault="00C7787E" w:rsidP="00C7787E">
            <w:pPr>
              <w:spacing w:after="13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8(02239)78175</w:t>
            </w:r>
          </w:p>
        </w:tc>
      </w:tr>
      <w:tr w:rsidR="00BA6E45" w:rsidRPr="00BA6E45" w:rsidTr="00C7787E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C7787E" w:rsidRPr="00BA6E45" w:rsidRDefault="00C7787E" w:rsidP="0025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Нем</w:t>
            </w:r>
            <w:r w:rsidR="00257D52"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</w:t>
            </w:r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линцева</w:t>
            </w:r>
            <w:proofErr w:type="spellEnd"/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C7787E" w:rsidRPr="00BA6E45" w:rsidRDefault="000132DD" w:rsidP="00C7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 инспекции МНС по Шкловскому району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C7787E" w:rsidRPr="00BA6E45" w:rsidRDefault="00C7787E" w:rsidP="00C7787E">
            <w:pPr>
              <w:spacing w:after="135" w:line="240" w:lineRule="auto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A6E4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8(02239)78176</w:t>
            </w:r>
          </w:p>
        </w:tc>
      </w:tr>
      <w:tr w:rsidR="000132DD" w:rsidRPr="00BA6E45" w:rsidTr="00C7787E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132DD" w:rsidRPr="00BA6E45" w:rsidRDefault="000132DD" w:rsidP="0025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132DD" w:rsidRPr="00BA6E45" w:rsidRDefault="000132DD" w:rsidP="00C7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специалист отдела экономики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Круглянского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райисполкома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132DD" w:rsidRPr="00BA6E45" w:rsidRDefault="000132DD" w:rsidP="000132DD">
            <w:pPr>
              <w:spacing w:after="135" w:line="240" w:lineRule="auto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8(02234)79663</w:t>
            </w:r>
          </w:p>
        </w:tc>
      </w:tr>
    </w:tbl>
    <w:p w:rsidR="00257D52" w:rsidRPr="00BA6E45" w:rsidRDefault="00257D52" w:rsidP="0025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A6E45">
        <w:rPr>
          <w:rFonts w:ascii="Times New Roman" w:hAnsi="Times New Roman" w:cs="Times New Roman"/>
          <w:sz w:val="30"/>
          <w:szCs w:val="30"/>
          <w:shd w:val="clear" w:color="auto" w:fill="FFFFFF"/>
        </w:rPr>
        <w:t>По телефону «горячей линии» можно получить справочно-консультационную информацию о порядке использования кассового и иного оборудования при приеме средств платежа, предусмотренных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C7787E" w:rsidRPr="00BA6E45" w:rsidRDefault="00C7787E" w:rsidP="00BA34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C7787E" w:rsidRPr="00BA6E45" w:rsidSect="001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34D7"/>
    <w:rsid w:val="000132DD"/>
    <w:rsid w:val="00104F46"/>
    <w:rsid w:val="00257D52"/>
    <w:rsid w:val="002C0944"/>
    <w:rsid w:val="00324C48"/>
    <w:rsid w:val="00796AEF"/>
    <w:rsid w:val="00BA34D7"/>
    <w:rsid w:val="00BA6E45"/>
    <w:rsid w:val="00C7787E"/>
    <w:rsid w:val="00C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Еркович Галина Владимировна</dc:creator>
  <cp:lastModifiedBy>Admin</cp:lastModifiedBy>
  <cp:revision>2</cp:revision>
  <dcterms:created xsi:type="dcterms:W3CDTF">2021-09-17T08:59:00Z</dcterms:created>
  <dcterms:modified xsi:type="dcterms:W3CDTF">2021-09-17T08:59:00Z</dcterms:modified>
</cp:coreProperties>
</file>