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52" w:rsidRDefault="00AA2452" w:rsidP="00AA245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</w:t>
      </w:r>
    </w:p>
    <w:p w:rsidR="00AA2452" w:rsidRDefault="00AA2452" w:rsidP="00AA245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b/>
          <w:sz w:val="30"/>
          <w:szCs w:val="30"/>
        </w:rPr>
        <w:t>ПРОТИВОПРАВНОГО ПОВЕДЕНИЯ НЕСОВЕРШЕННОЛЕТНИХ</w:t>
      </w:r>
    </w:p>
    <w:p w:rsidR="00AA2452" w:rsidRPr="00691C88" w:rsidRDefault="00AA2452" w:rsidP="00AA2452">
      <w:pPr>
        <w:spacing w:after="0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Материал подготовлен управлением охраны правопорядка и профилактики </w:t>
      </w:r>
    </w:p>
    <w:p w:rsidR="00AA2452" w:rsidRPr="00A056EB" w:rsidRDefault="00AA2452" w:rsidP="00AA2452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</w:p>
    <w:p w:rsidR="00AA2452" w:rsidRDefault="00AA2452" w:rsidP="00AA245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AA2452" w:rsidRPr="00691C88" w:rsidRDefault="00AA2452" w:rsidP="00AA245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подростковой преступности по-прежнему не теряет своей актуальности. </w:t>
      </w:r>
    </w:p>
    <w:p w:rsidR="00AA2452" w:rsidRPr="00691C88" w:rsidRDefault="00AA2452" w:rsidP="00AA245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</w:t>
      </w:r>
      <w:r w:rsidRPr="001E38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январь-август</w:t>
      </w:r>
      <w:r w:rsidRPr="001E38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2024 года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сравнении с аналогичным периодом прошлого года в Могилевской области </w:t>
      </w:r>
      <w:r w:rsidRPr="00492D7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отмечается рост подростковой преступности на 45,8% (с 96 до 140)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2452" w:rsidRPr="00691C88" w:rsidRDefault="00AA2452" w:rsidP="00AA2452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Вовлечение подростков, как правило, происходит в сети Интернет,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а они практически все являются ее пользователями.</w:t>
      </w:r>
    </w:p>
    <w:p w:rsidR="00AA2452" w:rsidRPr="00691C88" w:rsidRDefault="00AA2452" w:rsidP="00AA2452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примеру, администраторы Интернет-магазинов рассылают предложения о так называемом трудоустройстве в социальных сетях, чаще «ВКонтакте», либо в </w:t>
      </w:r>
      <w:r w:rsidRPr="00691C88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Telegram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других мессенджерах. 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Если несовершеннолетний дает согласие на работу, начинается его обучение методам конспирации и основным приемам работы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так называемыми кураторами. 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Выясняется, в каком регионе он готов работать и кем: курьером, закладчиком, спортиком или трафаретчиком. Обсуждается заработная плата, условия и варианты ее выплаты.</w:t>
      </w:r>
    </w:p>
    <w:p w:rsidR="00AA2452" w:rsidRPr="00691C88" w:rsidRDefault="00AA2452" w:rsidP="00AA2452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согласия работы на наркомагазин, в независимости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предложенной должности: курьер, закладчик, спортик или трафаретчик, подросток в соответствие со статьей 328 Уголовного кодекса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сразу становится фигурантом уголовного дела, за которое предусмотрено наказание от 6 до 15 лет лишения свободы</w:t>
      </w:r>
      <w:r w:rsidRPr="00691C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уголовная ответственность наступает с 14 лет.</w:t>
      </w:r>
    </w:p>
    <w:p w:rsidR="00AA2452" w:rsidRPr="00691C88" w:rsidRDefault="00AA2452" w:rsidP="00AA2452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Возраст привлечения к административной ответственности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 потребление наркотиков наступает с 16 лет. Если правонарушитель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 достиг этого возраста, ответственность за его поступки несут </w:t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родители. Это предусмотрено ч. 1 статьи 10.3 </w:t>
      </w:r>
      <w:r w:rsidRPr="00691C8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(невыполнение обязанностей по воспитанию детей)</w:t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Кодекса Республики Беларусь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 административных правонарушениях. Санкция статьи предусматривает наложение штрафа в размере до десяти базовых величин. Также при совершении несовершеннолетними правонарушений до достижения этого возраста, предусмотрено их направление в специальные школы и училища закрытого типа сроком до двух лет.</w:t>
      </w:r>
    </w:p>
    <w:p w:rsidR="00AA2452" w:rsidRPr="00691C88" w:rsidRDefault="00AA2452" w:rsidP="00AA2452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целью профилактики наркопреступлений необходимо обратить внимание на следующие признаки того, что ребенок может быть вовлечен в незаконный оборот наркотиков, это:</w:t>
      </w:r>
    </w:p>
    <w:p w:rsidR="00AA2452" w:rsidRPr="00691C88" w:rsidRDefault="00AA2452" w:rsidP="00AA2452">
      <w:pPr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наличие установленных в мобильном телефоне мессенджеров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позволяющих покупать наркотики в Интернете (VIPole, Wickr</w:t>
      </w:r>
      <w:r w:rsidRPr="00691C88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Me</w:t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, WeChat, Signal) и анонимного браузера (</w:t>
      </w:r>
      <w:r w:rsidRPr="00691C8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</w:t>
      </w:r>
      <w:r w:rsidRPr="00691C8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OR</w:t>
      </w: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t>);</w:t>
      </w:r>
    </w:p>
    <w:p w:rsidR="00AA2452" w:rsidRPr="00691C88" w:rsidRDefault="00AA2452" w:rsidP="00AA2452">
      <w:pPr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наличие приложений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позволяющих определять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GPS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-координаты 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br/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и накладывать их на фотографии (например,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NoteCam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или его аналоги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GPS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Map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Camera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SurveyCam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 – 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val="en-US" w:eastAsia="ru-RU"/>
        </w:rPr>
        <w:t>GPS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 и другие). Этому стоит уделить самое</w:t>
      </w:r>
      <w:r w:rsidRPr="00691C8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t xml:space="preserve"> 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пристальное внимание, т.к. данные программы на 90% использу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ю</w:t>
      </w:r>
      <w:r w:rsidRPr="00691C88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тся исключительно сбытчиками наркотиков;</w:t>
      </w:r>
    </w:p>
    <w:p w:rsidR="00AA2452" w:rsidRPr="00691C88" w:rsidRDefault="00AA2452" w:rsidP="00AA2452">
      <w:pPr>
        <w:widowControl w:val="0"/>
        <w:tabs>
          <w:tab w:val="left" w:pos="45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 ребенка появляются свободные денежные средства, банковские карты, новые вещи, друзья, как правило старшего возраста;</w:t>
      </w:r>
    </w:p>
    <w:p w:rsidR="00AA2452" w:rsidRPr="00691C88" w:rsidRDefault="00AA2452" w:rsidP="00AA2452">
      <w:pPr>
        <w:widowControl w:val="0"/>
        <w:tabs>
          <w:tab w:val="left" w:pos="45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подросток стал</w:t>
      </w:r>
      <w:r w:rsidRPr="00691C88"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  <w:t xml:space="preserve"> закрывать на ключ (комнату или ящики стола), изменил пароль на телефоне или другом электронном устройстве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  <w:br/>
      </w:r>
      <w:r w:rsidRPr="00691C88"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  <w:t>и не желает его Вам сообщать.</w:t>
      </w:r>
    </w:p>
    <w:p w:rsidR="00AA2452" w:rsidRPr="00691C88" w:rsidRDefault="00AA2452" w:rsidP="00AA2452">
      <w:pPr>
        <w:shd w:val="clear" w:color="auto" w:fill="FCFCFC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недопущения подобного Вам необходимо принимать меры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отслеживанию активности своих детей в сети Интернет. Знать с кем они переписываются, что ищут с помощью поисковых систем. Для этого существует различные программы родительского контроля, которые бесплатно можно установить на мобильный телефон, ноутбук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компьютер.</w:t>
      </w:r>
    </w:p>
    <w:p w:rsidR="00AA2452" w:rsidRPr="00691C88" w:rsidRDefault="00AA2452" w:rsidP="00AA2452">
      <w:pPr>
        <w:shd w:val="clear" w:color="auto" w:fill="FCFCFC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Указанные приложения помогут оградить детей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от неблагоприятных сайтов и длительного пребывания в виртуальном пространстве или играх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, </w:t>
      </w: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контролировать Интернет-ресурсы, которые они посещают и укаж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у</w:t>
      </w:r>
      <w:r w:rsidRPr="00691C88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т его реальное местоположение в любое время.</w:t>
      </w:r>
    </w:p>
    <w:p w:rsidR="00AA2452" w:rsidRPr="00691C88" w:rsidRDefault="00AA2452" w:rsidP="00AA2452">
      <w:pPr>
        <w:shd w:val="clear" w:color="auto" w:fill="FCFCFC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Никакие гаджеты и программы родительского контроля не могут заменить простой родительской любви. В первую очередь между родителями и детьми должны быть доверительные отношения, чтобы ребенок не боялся обратиться с любой своей проблемой.</w:t>
      </w:r>
    </w:p>
    <w:p w:rsidR="00AA2452" w:rsidRPr="00691C88" w:rsidRDefault="00AA2452" w:rsidP="00AA2452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Незаконный оборот средств платежа – это преступление связано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</w:t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продажей реквизитов банковской платежной карты предусмотренного статьей 222 уголовного Кодекса.</w:t>
      </w:r>
    </w:p>
    <w:p w:rsidR="00AA2452" w:rsidRPr="00691C88" w:rsidRDefault="00AA2452" w:rsidP="00AA2452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Механизм вовлечения детей в данный вид противоправной деятельности следующий. Как правило, подросток, достигший 14 лет, узнает от сверстников или из социальных сетей о возможности «быстрого и легкого» заработка. С этой целью он самостоятельно обращается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банковское отделение для открытия счета и получения платежной карточки, персональные данные которой в последующем передает другому лицу, получая за это вознаграждение. С момента получения такого вознаграждения образуется состав преступления, предусматривающий наказание в виде </w:t>
      </w:r>
      <w:r w:rsidRPr="00691C8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лишения свободы на срок до 10 лет.</w:t>
      </w:r>
    </w:p>
    <w:p w:rsidR="00AA2452" w:rsidRPr="00691C88" w:rsidRDefault="00AA2452" w:rsidP="00AA245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Многие родители и даже некоторые педагоги, до сих пор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не понимают в чем общественная опасность того, что ребенок продает реквизиты своих банковских карт. А ведь с момента продажи этих данных несовершеннолетний становится одним из звеньев международной организованной группы, при помощи которой выводятся денежные </w:t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суммы, добытые преступным путем, в которых дети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691C8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просто являются расходным материалом.</w:t>
      </w:r>
    </w:p>
    <w:p w:rsidR="00B85689" w:rsidRDefault="00AA2452" w:rsidP="00AA2452">
      <w:r w:rsidRPr="00691C88">
        <w:rPr>
          <w:rFonts w:ascii="Times New Roman" w:eastAsia="Times New Roman" w:hAnsi="Times New Roman" w:cs="Times New Roman"/>
          <w:sz w:val="30"/>
          <w:szCs w:val="30"/>
        </w:rPr>
        <w:t xml:space="preserve">При обращении ребенка с просьбой оформления ему платежной карты необходимо задуматься, нужна ли она ему. Если примите решение об оформлении карты обязательно предупредите сына или дочь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91C88">
        <w:rPr>
          <w:rFonts w:ascii="Times New Roman" w:eastAsia="Times New Roman" w:hAnsi="Times New Roman" w:cs="Times New Roman"/>
          <w:sz w:val="30"/>
          <w:szCs w:val="30"/>
        </w:rPr>
        <w:t>об уголовной ответственности за передачу персональных данных третьим</w:t>
      </w:r>
    </w:p>
    <w:sectPr w:rsidR="00B85689" w:rsidSect="00B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A2452"/>
    <w:rsid w:val="00480BA6"/>
    <w:rsid w:val="00AA2452"/>
    <w:rsid w:val="00B8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2024-09-17T07:11:00Z</dcterms:created>
  <dcterms:modified xsi:type="dcterms:W3CDTF">2024-09-17T07:11:00Z</dcterms:modified>
</cp:coreProperties>
</file>