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CF" w:rsidRPr="002140DA" w:rsidRDefault="002D62CF" w:rsidP="002D62CF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Hlk179528630"/>
      <w:bookmarkStart w:id="1" w:name="_Hlk179793472"/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СЕМЕЙНОЕ ВОСПИТАНИЕ </w:t>
      </w:r>
    </w:p>
    <w:p w:rsidR="002D62CF" w:rsidRPr="002140DA" w:rsidRDefault="002D62CF" w:rsidP="002D62CF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КАК ОСНОВА СИЛЬНОГО ГОСУДАРСТВА</w:t>
      </w:r>
    </w:p>
    <w:bookmarkEnd w:id="0"/>
    <w:p w:rsidR="002D62CF" w:rsidRPr="002140DA" w:rsidRDefault="002D62CF" w:rsidP="002D62CF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2D62CF" w:rsidRPr="00F54E81" w:rsidRDefault="002D62CF" w:rsidP="002D62CF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54E81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2D62CF" w:rsidRPr="00F54E81" w:rsidRDefault="002D62CF" w:rsidP="002D62CF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на основе информации Министерства иностранных дел, Министерства образования, Министерства труда и социальной защиты Республики Беларусь,</w:t>
      </w:r>
    </w:p>
    <w:p w:rsidR="002D62CF" w:rsidRPr="00F54E81" w:rsidRDefault="002D62CF" w:rsidP="002D62CF">
      <w:pPr>
        <w:widowControl w:val="0"/>
        <w:spacing w:after="0" w:line="300" w:lineRule="exact"/>
        <w:ind w:left="-142" w:right="-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54E81">
        <w:rPr>
          <w:rFonts w:ascii="Times New Roman" w:eastAsia="Calibri" w:hAnsi="Times New Roman" w:cs="Times New Roman"/>
          <w:i/>
          <w:sz w:val="24"/>
          <w:szCs w:val="24"/>
        </w:rPr>
        <w:t>Национальной академии наук Беларуси, ОО «Белорусский республиканский союз молодежи», ОО «Белорусский союз женщин», материалов государственных СМИ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1. Тема ЕДИ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Тема сегодняшнего дня информирования – «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Семейное воспитание как основа сильного государства</w:t>
      </w:r>
      <w:r w:rsidRPr="002140DA">
        <w:rPr>
          <w:rFonts w:ascii="Times New Roman" w:eastAsia="Calibri" w:hAnsi="Times New Roman" w:cs="Times New Roman"/>
          <w:sz w:val="30"/>
          <w:szCs w:val="30"/>
        </w:rPr>
        <w:t>». Привычнее слышать, что основами сильного государства является стабильная экономика, развитые институты власти, отлаженный правоохранительный аппарат для поддержания спокойствия в стране. Конечно же, сильная армия или та, которая кажется сильной противникам. Но как показывает жизнь, не меньшее, а в чем-то порой и б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о</w:t>
      </w:r>
      <w:r w:rsidRPr="002140DA">
        <w:rPr>
          <w:rFonts w:ascii="Times New Roman" w:eastAsia="Calibri" w:hAnsi="Times New Roman" w:cs="Times New Roman"/>
          <w:sz w:val="30"/>
          <w:szCs w:val="30"/>
        </w:rPr>
        <w:t>льшее значение для построения сильного и успешного государства играет семья, а точнее то воспитание, которое в ней получает каждый из нас.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На это постоянно акцентирует внимание и Глава государства: 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Культ полноценной семьи с двумя и более детьми должен быть стилем жизни белорусов. Только так мы сможем быть уверены, что следующие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за нами поколения будут прирастать, а значит, крепко держать суверенитет в своих руках и гарантированно жить в мире»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2. Глава государства в ходе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 xml:space="preserve">Послания белорусскому народу </w:t>
      </w:r>
      <w:r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br/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 Национальному собранию Республики Беларусь, 31 марта 2023 года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>А поставленные Президентом страны задачи нужно не просто выполнять, а выполнять с пониманием. Потому давайте с вами сегодня поговорим о семье как государственные люди. О семье как о важнейшем источнике накопления и передачи духовных и нравственных ценностей, традиций белорусской нации</w:t>
      </w:r>
      <w:r>
        <w:rPr>
          <w:rFonts w:ascii="Times New Roman" w:eastAsia="Calibri" w:hAnsi="Times New Roman" w:cs="Times New Roman"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в частности. И о семье как объекте социально-демографической политики Республики Беларусь в целом.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Для начала нам с вами надо посмотреть на демографическую ситуацию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 мире вообще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Сейчас людей на планете Земля примерно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8 миллиардов и по прогнозам ООН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</w:rPr>
        <w:t>население мира вырастет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примерно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до 10,3 млрд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человек в середине 2080-х годов, а затем начнет постепенно снижаться.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3</w:t>
      </w:r>
      <w:r>
        <w:rPr>
          <w:rFonts w:ascii="Times New Roman" w:eastAsia="Calibri" w:hAnsi="Times New Roman" w:cs="Times New Roman"/>
          <w:i/>
          <w:sz w:val="30"/>
          <w:szCs w:val="30"/>
          <w:u w:val="single"/>
        </w:rPr>
        <w:t>, 4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Динамика роста народонаселения планеты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Обратите внимание: через 55 лет, к тому же 2080 году,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количество людей в возрасте 65 лет превысит количество детей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до 18 лет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То есть человечество сильно постареет. Аналитики говорят, что уже к середине 2030-х годов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число людей в возрасте 80+ лет может превысить количество младенцев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в возрасте до 1 года.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Кто будет этих стариков кормить? Лечить? Содержать?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5.</w:t>
      </w:r>
      <w:r w:rsidRPr="002140DA">
        <w:rPr>
          <w:rFonts w:ascii="Calibri" w:eastAsia="Calibri" w:hAnsi="Calibri" w:cs="Times New Roman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Иллюстрация трансформации семейных отношений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Теперь должно быть понятно, почему мировые демографические тенденции становятся определяющими при выборе суверенными государствами направлений своего развития. Ведь они, эти тенденции, оказывают влияние на политическую, экономическую, социальную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и многие другие сферы.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Однако давайте думать дальше. Следующий вывод: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попытки разложения института традиционной семьи – это одна из основных угроз национальной безопасности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Вот пе</w:t>
      </w:r>
      <w:r w:rsidRPr="002140DA">
        <w:rPr>
          <w:rFonts w:ascii="Times New Roman" w:eastAsia="Calibri" w:hAnsi="Times New Roman" w:cs="Times New Roman"/>
          <w:sz w:val="30"/>
          <w:szCs w:val="30"/>
        </w:rPr>
        <w:t>речень признаков таких деструктивных усилий: у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величение возраста вступления в первый брак среди мужчин и женщин. Снижение числа браков. Наоборот, рост количества разводов и все прочее, что мы относим </w:t>
      </w:r>
      <w:r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к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трансформации семейных отношений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В последние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десятилетия именно она, эта ползучая трансформация, оказывает существенное влияние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на демографические процессы.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Слайды 6. Иллюстрация трансформации семейных отношений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Беспокойство экспертов вызывает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отход от традиционных семейных ценностей или их замена</w:t>
      </w:r>
      <w:r w:rsidRPr="002140DA">
        <w:rPr>
          <w:rFonts w:ascii="Times New Roman" w:eastAsia="Calibri" w:hAnsi="Times New Roman" w:cs="Times New Roman"/>
          <w:sz w:val="30"/>
          <w:szCs w:val="30"/>
        </w:rPr>
        <w:t>, поощрение сосредоточенности молодежи на себе и связанные с этим уменьшение значимости института семьи, снижение готовности к рождению детей, увеличение числа внебрачных рождений и неполных семей, падение педагогического потенциала семьи.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Вспоминаем с вами, что происходит в мире, причем в том мире, новости из которого занимают подавляющее пространство на наших смартфонах. Но что гораздо важнее сейчас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 смартфонах нашей молодежи, нашей смены, наших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Смотрите: Греция стала первой православной страной, легализовавшей однополые браки. Во Франции таких браков уже 3%.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Великобритании брак вообще заменяет сожительство. 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В Польше постоянно растет число разводов. Чехия становится радужной. В США наблюдается взрывной рост внебрачных детей. В Германии растет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pacing w:val="-4"/>
          <w:sz w:val="30"/>
          <w:szCs w:val="30"/>
        </w:rPr>
        <w:t>движение чайлд-фри. В Финляндии с Францией вовсе решили не рожать детей.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lastRenderedPageBreak/>
        <w:t>Слайд 7.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Западные нарративы о брачном союзе (карикатура)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Фактически в большинстве стран Европейского союза и США отчетливо наблюдается отход от традиционной модели общества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в направлении бездетных семей, семей с родителями-одиночками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или однополыми родителями.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При этом западные нарративы о брачном союзе являются демографической миной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ведь </w:t>
      </w:r>
      <w:r w:rsidRPr="002140DA">
        <w:rPr>
          <w:rFonts w:ascii="Times New Roman" w:eastAsia="Calibri" w:hAnsi="Times New Roman" w:cs="Times New Roman"/>
          <w:sz w:val="30"/>
          <w:szCs w:val="30"/>
        </w:rPr>
        <w:t>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так далее.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Понятно, что от распространения такой идеологии мы возмущаемся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протестуем. Вот что сказал наш Президент в Послании белорусскому народу и Национальному собранию Республики Беларусь от 31 марта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2023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г.: 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>«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Любые вбросы таких завуалированных призывов, равно как </w:t>
      </w:r>
      <w:r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и все нетрадиционные веяния – не что иное, как попытка обезлюдить и ослабить государство. Никак не меньше. Такая идеология должна быть вне закона.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 Мы вырастили детей, которые ни в чем не нуждались,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 xml:space="preserve">и теперь они хотят как можно дольше пожить для себя, откладывая рождение ребенка. Не все, но тенденция есть, она опасная. </w:t>
      </w:r>
      <w:r w:rsidRPr="002140DA">
        <w:rPr>
          <w:rFonts w:ascii="Times New Roman" w:eastAsia="Calibri" w:hAnsi="Times New Roman" w:cs="Times New Roman"/>
          <w:b/>
          <w:i/>
          <w:sz w:val="30"/>
          <w:szCs w:val="30"/>
        </w:rPr>
        <w:t>Парадигму такого мышления надо менять</w:t>
      </w:r>
      <w:r w:rsidRPr="002140DA">
        <w:rPr>
          <w:rFonts w:ascii="Times New Roman" w:eastAsia="Calibri" w:hAnsi="Times New Roman" w:cs="Times New Roman"/>
          <w:i/>
          <w:sz w:val="30"/>
          <w:szCs w:val="30"/>
        </w:rPr>
        <w:t>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Нашу страну, да и все те государства, которые культивируют ценности традиционной семьи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, коллективный Запад теперь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обвиняет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«дикости»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Такие п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опытки навязать Беларуси, как и другим странам СНГ, искаженные неолиберальные представления о семье и браке направлены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на то, чтобы нарушить духовное единство белорусского общества, деформировать традиционные моральные нормы и нравственные установки, в конце концов разрушить страну. 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Как решает свои проблемы Запад?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Там делают ставку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на миграционное восполнение населения.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Наша же страна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максимально ориентируется на классическую семью, воспитывающую детей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как на надежную опору и залог будущего суверенного государства.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8.</w:t>
      </w: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Влияние </w:t>
      </w:r>
      <w:r w:rsidRPr="002140DA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миграции на демографические процессы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Отсюда следует, что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сохранение традиционных семейных ценностей – один из стратегических национальных интересов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Республике Беларусь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Более того, нам с вами нужна не просто семья –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нашим приоритетом должна стать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и в соответствии со всеми нормативными документами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счастливая семья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 Мы же с вами знаем: под любое, даже самое хорошее дело, должна быть подложена добротная нормативная база, иначе никак.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lastRenderedPageBreak/>
        <w:t>Слайд 9. Концепция национальной безопасности Республики Беларусь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Вопросы защиты института традиционной семьи, повышения эффективности обеспечения безопасности в демографической сфере нашли отражение в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Концепции национальной безопасности Республики Беларусь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, утвержденной седьмым Всебелорусским народным собранием. 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10.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 xml:space="preserve">Конституция Республики Беларусь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Традиционные семейные ценности также являются важным компонентом обновленной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Конституции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 нашей страны. По инициативе Генеральной прокуратуры Республики Беларусь подготовлен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законопроект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>, предусматривающий административную ответственность за пропаганду нетрадиционных семейных отношений.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Как видим, база есть, база неплохая, можно даже сказать фундаментальная. Теперь кратко, с помощью иллюстраций, давайте окинем взглядом то, что конкретно делается в нашей стране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для их достижения поставленных целей и задач.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 11.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  <w:t>Система господдержки семей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Для начала: в Беларуси действует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разветвленная </w:t>
      </w:r>
      <w:r w:rsidRPr="002140DA">
        <w:rPr>
          <w:rFonts w:ascii="Times New Roman" w:eastAsia="Calibri" w:hAnsi="Times New Roman" w:cs="Times New Roman"/>
          <w:b/>
          <w:spacing w:val="-6"/>
          <w:sz w:val="30"/>
          <w:szCs w:val="30"/>
        </w:rPr>
        <w:t>система государственной поддержки семей, в том числе воспитывающих детей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12.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Выделение государственных пособий семьям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В нее входят, как мы видим,</w:t>
      </w:r>
      <w:r w:rsidRPr="002140DA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государственные пособия при рождении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и воспитании, семейный капитал, социальная помощь и соц</w:t>
      </w:r>
      <w:r>
        <w:rPr>
          <w:rFonts w:ascii="Times New Roman" w:eastAsia="Calibri" w:hAnsi="Times New Roman" w:cs="Times New Roman"/>
          <w:sz w:val="30"/>
          <w:szCs w:val="30"/>
        </w:rPr>
        <w:t>у</w:t>
      </w:r>
      <w:r w:rsidRPr="002140DA">
        <w:rPr>
          <w:rFonts w:ascii="Times New Roman" w:eastAsia="Calibri" w:hAnsi="Times New Roman" w:cs="Times New Roman"/>
          <w:sz w:val="30"/>
          <w:szCs w:val="30"/>
        </w:rPr>
        <w:t>слуги, гарантии в различных сферах и др.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Слайд 13.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Динамика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 xml:space="preserve"> многодетных семей в Республике Беларусь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sz w:val="30"/>
          <w:szCs w:val="30"/>
        </w:rPr>
        <w:t>Расходы нашего государственного бюджета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на меры социальной защиты семей с детьми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ежегодно составляют свыше 3% ВВП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14. Предоставление семейного капитала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Контроль действенности мер в сфере семейной политики государство осуществляет, в том числе с помощью данных социологических исследований. Вот посмотрите: свежие опросы населения говорят нам,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что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в число базовых ценностей белорусов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безусловно входят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дети, семья, родные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близкие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lastRenderedPageBreak/>
        <w:t xml:space="preserve">Слайд 15.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Базовые ценности белорусов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 ведь именно на эти ценности, о чем мы уже говорили, Запад направляет всю силу своего идеологического удара.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Используя для этого игры, кино, моду, видео, книги, интернет, различные молодежные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не только движения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– в общем, всю свою пропагандистскую машину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>по продвижению западных ценностей.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Как видим, государство ответственно относится к демографической политике вообще и поддержке института семьи в частности.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Но государство не всесильно – ведь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 основе всего лежит семейное воспитание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Культура воспитания детей в белорусской семье складывалась столетиями, собирая по крупице духовные достижения каждого поколения. Веками шлифовались содержание и методы воспитания детей, которым передавались необходимые знания, умения и опыт от старшего поколения,</w:t>
      </w:r>
      <w:r w:rsidRPr="002140DA">
        <w:rPr>
          <w:rFonts w:ascii="Times New Roman" w:eastAsia="Calibri" w:hAnsi="Times New Roman" w:cs="Times New Roman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а также лучшие моральные качества.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современная система воспитания белорусов во многом опирается на опыт минувших поколений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Белорусам присущи традиции уважительного отношения к родителям и старшим членам семьи, трудолюбия, взаимопомощи и поддержки между членами семьи и рода, послушания детей, уважения к обычаям предков, честности, открытости.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Сравните, например,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с теми качествами, которых требует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>от идеального потребителя общество безудержного потребления</w:t>
      </w:r>
      <w:r w:rsidRPr="002140DA">
        <w:rPr>
          <w:rFonts w:ascii="Times New Roman" w:eastAsia="Calibri" w:hAnsi="Times New Roman" w:cs="Times New Roman"/>
          <w:sz w:val="30"/>
          <w:szCs w:val="30"/>
        </w:rPr>
        <w:t>,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очень мало будет общего, правда? 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Воспитание детей на национально-культурных ценностях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 традициях является наиболее эффективным условием духовного, морального облика нации, усиления консолидации общества. И об этом тоже неоднократно говорил Глава нашего государства.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 16. Глава государства при посещении Свято-Ильинского храма Свято-Успенского женского монастыря в г.Орше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Посещая 5 мая 2024 г. Свято-Ильинский храм Свято-Успенского женского монастыря в г.Орше, </w:t>
      </w:r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Президент Республики Беларусь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А.Г.Лукашенко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особо отметил: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«Сейчас как никогда нужно единство людей.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Важно чтить традиции, помнить подвиги поколения победителей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, усердно работать для развития страны… Нам очень важно не разорвать те традиции, которые мы создавали с вами.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Чтобы наши дети не отбросили все то, что мы создали…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потому что тот, кто рвал нить поколений, обязательно порождал, как минимум, смуту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».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 навязывании западных ценностей наши оппоненты не стесняются, они целеустремлены и агрессивны. Мы же с вами находимся в обороне, наш патриотизм – это и есть наша линия защиты.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 xml:space="preserve">Военное дело гласит: оборона должна быть непрерывной, гибкой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 скрытной. Так и с воспитанием патриотизма: оно должно быть целенаправленным и последовательным на протяжении всего этапа взросления личности.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Если говорить о семье, то вот основные рекомендации для родителей: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</w:t>
      </w:r>
      <w:r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ы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 xml:space="preserve"> 17</w:t>
      </w:r>
      <w:r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, 18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.</w:t>
      </w:r>
      <w:r w:rsidRPr="002140DA">
        <w:rPr>
          <w:rFonts w:ascii="Times New Roman" w:eastAsia="Calibri" w:hAnsi="Times New Roman" w:cs="Times New Roman"/>
          <w:b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Р</w:t>
      </w:r>
      <w:r w:rsidRPr="002140DA">
        <w:rPr>
          <w:rFonts w:ascii="Times New Roman" w:eastAsia="Calibri" w:hAnsi="Times New Roman" w:cs="Times New Roman"/>
          <w:bCs/>
          <w:i/>
          <w:iCs/>
          <w:sz w:val="30"/>
          <w:szCs w:val="30"/>
          <w:u w:val="single"/>
        </w:rPr>
        <w:t>екомендации для родителей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говорите ребенку о своей стране только хорошее, демонстрируйте ее достижения.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Дети многое могут перенимать у родителей, в том числе чувство патриотизма. Поэтому мнение родителей может превратиться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в «собственное», которое непросто будет изменить;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рассказывайте о своей работе и показывайте,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какую пользу приносит ваш труд людям и Республике Беларусь.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Главная задача –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не только гордиться достижениями страны, но и вносить свой посильный вклад в ее дальнейшее развитие и процветание, чтобы Беларусь оставалась свободной и независимой. Достижение этой благородной цели напрямую зависит от каждого из нас;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знакомьте ребенка с памятными местами и историческими достопримечательностями нашей Родины.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Любить Отечество нужно учить не только на словах, но и наглядно: чаще посещайте всей семьей музеи, выставки, патриотические концерты и др.;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рассказывайте о тяжелых временах и испытаниях, которые 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с достоинством пережили наши предки.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Важно приводить в пример дедушек и бабушек, участвовавших в Великой Отечественной войне,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их фронтовые и трудовые заслуги. Объяснять, как надо чтить героев – живых и павших смертью храбрых в бою, именами которых названы улицы, площади, учреждения образования, а также в честь которых воздвигнуты памятники;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участвуйте в торжествах по случаю государственных праздников, знакомьте детей с символами суверенной Республики Беларусь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;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поощряйте активность ребенка, ведь именно с нее часто начинается активный патриотизм.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Объясните, что для семьи и общества личные успехи ребенка могут оказаться очень важными. Необходимо убедить детей в том, что любовь к Родине проявляется в постоянном стремлении человека делать жизнь лучше, хорошо учиться в школе, честно трудиться, помогать тому, кому нужна поддержка и др.;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организовывайте совместные просмотры познавательных передач, фильмов, мультфильмов о героях Отечества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с обсуждением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lastRenderedPageBreak/>
        <w:t>увиденного. Это поможет воспитать в ребенке патриота с гордостью за свой народ и чувством долга перед Родиной;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приучайте ребенка бережно относиться к вещам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Ведь в каждую вещь вложен самоотверженный труд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многих людей. Особенно важно учить уважительному отношению к хлебу;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прививайте любовь к природе родного края.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 Воспитывая любовь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 родному краю, важно приучать ребенка беречь природу, охранять ее. Кроме того, общение с природой помогает формировать в человеке отзывчивость и чуткость.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Но главное: воспитывайте детей так, как в том же возрасте вы сами хотели, чтобы относились к вам. Дайте детям то, чего вам, как кажется, недодали. И уберегите от ошибок, которые вы сделали в их возрасте сами.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Итак, надеюсь, понятно: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патриотическое воспитание подрастающего поколения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, формирование гражданской позиции, 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>культуры национального и патриотического чувства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 xml:space="preserve"> есть общая задача - семьи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, общества и государства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Только консолидация всех заинтересованных может привести к формированию истинного патриота, который будет осознавать свою причастность к судьбе Отечества.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 этих целях в нашей стране проводится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целенаправленная пропаганда ценностей брака и семьи с детьми, материнства </w:t>
      </w:r>
      <w:r>
        <w:rPr>
          <w:rFonts w:ascii="Times New Roman" w:eastAsia="Calibri" w:hAnsi="Times New Roman" w:cs="Times New Roman"/>
          <w:b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и отцовства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>. Особенно</w:t>
      </w:r>
      <w:r w:rsidRPr="002140DA">
        <w:rPr>
          <w:rFonts w:ascii="Times New Roman" w:eastAsia="Calibri" w:hAnsi="Times New Roman" w:cs="Times New Roman"/>
          <w:iCs/>
          <w:sz w:val="28"/>
          <w:szCs w:val="28"/>
        </w:rPr>
        <w:t xml:space="preserve"> стараемся это делать в молодежной среде.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19. Мероприятия республиканской акции «Моя семья – моя страна»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Давайте просто вспомним и перечислим основные мероприятия, которые проходят в нашей стране. Скажем, доброй традицией стало проведение в мае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республиканской акции «Моя семья – моя страна»</w:t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, </w:t>
      </w:r>
      <w:r>
        <w:rPr>
          <w:rFonts w:ascii="Times New Roman" w:eastAsia="Calibri" w:hAnsi="Times New Roman" w:cs="Times New Roman"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iCs/>
          <w:sz w:val="30"/>
          <w:szCs w:val="30"/>
        </w:rPr>
        <w:t xml:space="preserve">в которой принимают участие государственные органы республиканского и регионального уровней, религиозные и общественные организации.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Важным мероприятием 2024 года стал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Республиканский </w:t>
      </w:r>
      <w:r w:rsidRPr="002140DA">
        <w:rPr>
          <w:rFonts w:ascii="Times New Roman" w:eastAsia="Calibri" w:hAnsi="Times New Roman" w:cs="Times New Roman"/>
          <w:b/>
          <w:bCs/>
          <w:spacing w:val="-6"/>
          <w:sz w:val="30"/>
          <w:szCs w:val="30"/>
        </w:rPr>
        <w:t>фестиваль патриотических семей «Вместе»</w:t>
      </w:r>
      <w:r w:rsidRPr="002140DA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, который прошел 17–18 мая 2024 года </w:t>
      </w:r>
      <w:r>
        <w:rPr>
          <w:rFonts w:ascii="Times New Roman" w:eastAsia="Calibri" w:hAnsi="Times New Roman" w:cs="Times New Roman"/>
          <w:bCs/>
          <w:spacing w:val="-6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в детском оздоровительном центре «Родничок» </w:t>
      </w:r>
      <w:r w:rsidRPr="002140DA">
        <w:rPr>
          <w:rFonts w:ascii="Times New Roman" w:eastAsia="Calibri" w:hAnsi="Times New Roman" w:cs="Times New Roman"/>
          <w:bCs/>
          <w:i/>
          <w:sz w:val="28"/>
          <w:szCs w:val="28"/>
        </w:rPr>
        <w:t>(Минская область, Воложинский район)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.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Слайд 20.</w:t>
      </w:r>
      <w:r w:rsidRPr="002140DA">
        <w:rPr>
          <w:rFonts w:ascii="Times New Roman" w:eastAsia="Calibri" w:hAnsi="Times New Roman" w:cs="Times New Roman"/>
          <w:iCs/>
          <w:sz w:val="30"/>
          <w:szCs w:val="30"/>
          <w:u w:val="single"/>
        </w:rPr>
        <w:t xml:space="preserve"> </w:t>
      </w: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Проекты ОО «БРСМ»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Укреплению духовно-нравственных основ семьи, возрождению </w:t>
      </w:r>
      <w:r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и пропаганде семейных ценностей и традиций способствует проведение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республиканского конкурса «Семья года»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/>
          <w:sz w:val="30"/>
          <w:szCs w:val="30"/>
          <w:u w:val="single"/>
        </w:rPr>
        <w:t>Слайд 21. Мероприятия ОО «Белорусский союз женщин»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На повышение роли и престижа семьи в жизни общества как основы государственной демографической политики направлено 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объявление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стране </w:t>
      </w:r>
      <w:r w:rsidRPr="002140DA">
        <w:rPr>
          <w:rFonts w:ascii="Times New Roman" w:eastAsia="Calibri" w:hAnsi="Times New Roman" w:cs="Times New Roman"/>
          <w:b/>
          <w:sz w:val="30"/>
          <w:szCs w:val="30"/>
        </w:rPr>
        <w:t xml:space="preserve">Недели родительской любви 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(День матери (14 октября), </w:t>
      </w:r>
      <w:r w:rsidRPr="002140DA">
        <w:rPr>
          <w:rFonts w:ascii="Times New Roman" w:eastAsia="Calibri" w:hAnsi="Times New Roman" w:cs="Times New Roman"/>
          <w:i/>
          <w:sz w:val="28"/>
          <w:szCs w:val="28"/>
        </w:rPr>
        <w:t>День отца (</w:t>
      </w:r>
      <w:r w:rsidRPr="002140DA">
        <w:rPr>
          <w:rFonts w:ascii="Times New Roman" w:eastAsia="Calibri" w:hAnsi="Times New Roman" w:cs="Times New Roman"/>
          <w:i/>
          <w:spacing w:val="-6"/>
          <w:sz w:val="28"/>
          <w:szCs w:val="28"/>
        </w:rPr>
        <w:t>21 октября)</w:t>
      </w:r>
      <w:r w:rsidRPr="002140DA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2140D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Хорошо зарекомендовал себя проводимый пятый год подряд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республиканский проект «Родительский университет»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 направленный на формирование ответственного, позитивного родительства.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sz w:val="30"/>
          <w:szCs w:val="30"/>
        </w:rPr>
        <w:t>Конечно же, тема</w:t>
      </w:r>
      <w:r w:rsidRPr="002140DA">
        <w:rPr>
          <w:rFonts w:ascii="Times New Roman" w:eastAsia="Calibri" w:hAnsi="Times New Roman" w:cs="Times New Roman"/>
        </w:rPr>
        <w:t xml:space="preserve"> 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 xml:space="preserve">популяризации духовно-нравственных ценностей института семьи не останется без внимания и в ходе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всебелорусской акции «Марафон единства»</w:t>
      </w:r>
      <w:r w:rsidRPr="002140DA">
        <w:rPr>
          <w:rFonts w:ascii="Times New Roman" w:eastAsia="Calibri" w:hAnsi="Times New Roman" w:cs="Times New Roman"/>
          <w:bCs/>
          <w:sz w:val="30"/>
          <w:szCs w:val="30"/>
        </w:rPr>
        <w:t>, о старте которой объявил Президент Республики Беларусь 17 сентября 2024 г. на торжественном мероприятии ко Дню народного единства.</w:t>
      </w:r>
    </w:p>
    <w:p w:rsidR="002D62CF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Иными словами, каждый из вас может, при желании, найти себе дело, акцию, мероприятие, проект по вкусу в плане укрепления института семьи как основы нашей сильной и процветающей Беларуси. А многие, знаю,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уже и активно участвуют.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>Слайд 22. Видеофайл.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Давайте подытожим.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Белорусы защищают семью</w:t>
      </w: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 как основу устойчивого развития и процветания своей Родины, ставя тем самым заслон безнравственности и пропагандируя традиционные семейные ценности. 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40DA">
        <w:rPr>
          <w:rFonts w:ascii="Times New Roman" w:eastAsia="Calibri" w:hAnsi="Times New Roman" w:cs="Times New Roman"/>
          <w:sz w:val="30"/>
          <w:szCs w:val="30"/>
        </w:rPr>
        <w:t xml:space="preserve">Мы дорожим традициями своих предков, их подвигами и их историей, духовно-нравственными и религиозными ценностями. Все это </w:t>
      </w:r>
      <w:r w:rsidRPr="002140DA">
        <w:rPr>
          <w:rFonts w:ascii="Times New Roman" w:eastAsia="Calibri" w:hAnsi="Times New Roman" w:cs="Times New Roman"/>
          <w:b/>
          <w:bCs/>
          <w:sz w:val="30"/>
          <w:szCs w:val="30"/>
        </w:rPr>
        <w:t>и есть общественные скрепы</w:t>
      </w:r>
      <w:r w:rsidRPr="002140DA">
        <w:rPr>
          <w:rFonts w:ascii="Times New Roman" w:eastAsia="Calibri" w:hAnsi="Times New Roman" w:cs="Times New Roman"/>
          <w:sz w:val="30"/>
          <w:szCs w:val="30"/>
        </w:rPr>
        <w:t>, соединяющие страну воедино.</w:t>
      </w:r>
    </w:p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Какой будет Беларусь завтра, зависит от каждого из нас, </w:t>
      </w:r>
      <w:r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от воспитания в семье, основанного на традиционных духовно-нравственных ценностях. </w:t>
      </w:r>
      <w:r w:rsidRPr="002140DA">
        <w:rPr>
          <w:rFonts w:ascii="Times New Roman" w:eastAsia="Calibri" w:hAnsi="Times New Roman" w:cs="Times New Roman"/>
          <w:b/>
          <w:iCs/>
          <w:sz w:val="30"/>
          <w:szCs w:val="30"/>
        </w:rPr>
        <w:t>Мы вместе пишем историю</w:t>
      </w:r>
      <w:r w:rsidRPr="002140DA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 нашей государственности, создавая ту страну для достойной жизни, которую передадим своим детям и внукам.</w:t>
      </w:r>
    </w:p>
    <w:bookmarkEnd w:id="1"/>
    <w:p w:rsidR="002D62CF" w:rsidRPr="002140DA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</w:p>
    <w:p w:rsidR="002D62CF" w:rsidRPr="00AA2744" w:rsidRDefault="002D62CF" w:rsidP="002D62CF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</w:pPr>
      <w:r w:rsidRPr="002140DA">
        <w:rPr>
          <w:rFonts w:ascii="Times New Roman" w:eastAsia="Calibri" w:hAnsi="Times New Roman" w:cs="Times New Roman"/>
          <w:i/>
          <w:sz w:val="30"/>
          <w:szCs w:val="30"/>
          <w:u w:val="single"/>
        </w:rPr>
        <w:t xml:space="preserve">Слайд 23. Заключительный. Ссылка на информацию на сайте </w:t>
      </w:r>
      <w:r w:rsidRPr="002140DA">
        <w:rPr>
          <w:rFonts w:ascii="Times New Roman" w:eastAsia="Calibri" w:hAnsi="Times New Roman" w:cs="Times New Roman"/>
          <w:i/>
          <w:iCs/>
          <w:sz w:val="30"/>
          <w:szCs w:val="30"/>
          <w:u w:val="single"/>
        </w:rPr>
        <w:t>Министерства труда и социальной защиты Республики Беларусь</w:t>
      </w:r>
    </w:p>
    <w:p w:rsidR="002D62CF" w:rsidRDefault="002D62CF" w:rsidP="002D62CF">
      <w:pPr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br w:type="page"/>
      </w:r>
    </w:p>
    <w:p w:rsidR="00B85689" w:rsidRDefault="00B85689"/>
    <w:sectPr w:rsidR="00B85689" w:rsidSect="00B8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D62CF"/>
    <w:rsid w:val="002D62CF"/>
    <w:rsid w:val="00B85689"/>
    <w:rsid w:val="00D9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2476</Words>
  <Characters>14117</Characters>
  <Application>Microsoft Office Word</Application>
  <DocSecurity>0</DocSecurity>
  <Lines>117</Lines>
  <Paragraphs>33</Paragraphs>
  <ScaleCrop>false</ScaleCrop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2024-10-16T10:56:00Z</dcterms:created>
  <dcterms:modified xsi:type="dcterms:W3CDTF">2024-10-16T10:56:00Z</dcterms:modified>
</cp:coreProperties>
</file>