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87" w:rsidRPr="00CF1E97" w:rsidRDefault="00CF1E97" w:rsidP="00CF1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>Самое время для мужчин!</w:t>
      </w:r>
    </w:p>
    <w:p w:rsidR="00726D87" w:rsidRPr="00CF1E97" w:rsidRDefault="00CF1E97" w:rsidP="00CF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Критический возраст для мужчин - от 45 до 60 лет. Именно в этом временном промежутке резко увеличивается мужская смертность, поэтому к окончанию  возраста трудоспособности численность женщин увеличивается. В настоящее время а Беларуси проживает 1,673 </w:t>
      </w:r>
      <w:proofErr w:type="spellStart"/>
      <w:proofErr w:type="gramStart"/>
      <w:r w:rsidRPr="00CF1E97">
        <w:rPr>
          <w:rFonts w:ascii="Times New Roman" w:hAnsi="Times New Roman" w:cs="Times New Roman"/>
          <w:sz w:val="30"/>
          <w:szCs w:val="30"/>
          <w:lang w:val="ru-RU"/>
        </w:rPr>
        <w:t>млн</w:t>
      </w:r>
      <w:proofErr w:type="spellEnd"/>
      <w:proofErr w:type="gramEnd"/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 м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ужчин старше 45 лет, из них 65-летний рубеж перешагнули 696 тысяч. В тоже время число женщин нетрудоспособного возраста выше численности трудоспособных мужчин. В Кричевском районе мужчин в возрасте 40-60 лет составляет - 4889. </w:t>
      </w:r>
    </w:p>
    <w:p w:rsidR="00726D87" w:rsidRPr="00CF1E97" w:rsidRDefault="00CF1E97" w:rsidP="00CF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>Ведущие причины высокой смер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тности мужчин трудоспособного возраста - заболевания системы кровообращения и злокачественные новообразования. Каждая пятая преждевременная смерть среди мужчин вызвана внешними причинами: самоубийствами, гибель в ДТП, </w:t>
      </w:r>
      <w:proofErr w:type="gramStart"/>
      <w:r w:rsidRPr="00CF1E97">
        <w:rPr>
          <w:rFonts w:ascii="Times New Roman" w:hAnsi="Times New Roman" w:cs="Times New Roman"/>
          <w:sz w:val="30"/>
          <w:szCs w:val="30"/>
          <w:lang w:val="ru-RU"/>
        </w:rPr>
        <w:t>обстоятельства</w:t>
      </w:r>
      <w:proofErr w:type="gramEnd"/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 приведшие к трагическом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>у исходу связаны с употреблением алкоголя.</w:t>
      </w:r>
    </w:p>
    <w:p w:rsidR="00726D87" w:rsidRPr="00CF1E97" w:rsidRDefault="00CF1E97" w:rsidP="00CF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>Учитывая актуальность проблемы, в Государственной программе «Здоровье народа и демографическая безопасность Республики Беларусь» на 2016-2020 годы вопросы здоровья и долголетия мужчин выделены в одно из приоритетн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>ых направлений. В стране реализуется ряд общественных и международных программ по профилактике преждевременной смертности среди мужчин, укреплению здоровья и увеличению продолжительности жизни. Одна из них - инициатива «Самое время» как часть проекта «Проф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>илактика неинфекционных заболеваний, продвижение здорового образа жизни и поддержка модернизации системы здравоохранения в Республике Беларусь».</w:t>
      </w:r>
    </w:p>
    <w:p w:rsidR="00726D87" w:rsidRPr="00CF1E97" w:rsidRDefault="00CF1E97" w:rsidP="00CF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>Большинство современных белорусов живут по устаревшей модели 20 века, когда к 45 годам должны быть достигнуты о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сновные жизненные цели: образовательные, семейные, профессиональные, социальные. Получается, что дальше жизнь теряет смысл. В 45 мужчины перестают </w:t>
      </w:r>
      <w:proofErr w:type="spellStart"/>
      <w:r w:rsidRPr="00CF1E97">
        <w:rPr>
          <w:rFonts w:ascii="Times New Roman" w:hAnsi="Times New Roman" w:cs="Times New Roman"/>
          <w:sz w:val="30"/>
          <w:szCs w:val="30"/>
          <w:lang w:val="ru-RU"/>
        </w:rPr>
        <w:t>ставять</w:t>
      </w:r>
      <w:proofErr w:type="spellEnd"/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 перед собой </w:t>
      </w:r>
      <w:proofErr w:type="gramStart"/>
      <w:r w:rsidRPr="00CF1E97">
        <w:rPr>
          <w:rFonts w:ascii="Times New Roman" w:hAnsi="Times New Roman" w:cs="Times New Roman"/>
          <w:sz w:val="30"/>
          <w:szCs w:val="30"/>
          <w:lang w:val="ru-RU"/>
        </w:rPr>
        <w:t>цели</w:t>
      </w:r>
      <w:proofErr w:type="gramEnd"/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 и достигать их. Негативные процессы усугубляются на фоне накопившейся усталости (в п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>ервую очередь от груза постоянного долженствования, мол, «мужчина всегда должен»), недостаточной адаптации к быстро меняющимся условиям современной жизни, а также легкомысленного отношения к собственному здоровью. Чтобы преломить существенную ситуацию, нео</w:t>
      </w:r>
      <w:r w:rsidRPr="00CF1E97">
        <w:rPr>
          <w:rFonts w:ascii="Times New Roman" w:hAnsi="Times New Roman" w:cs="Times New Roman"/>
          <w:sz w:val="30"/>
          <w:szCs w:val="30"/>
          <w:lang w:val="ru-RU"/>
        </w:rPr>
        <w:t>бходимо повышать самопознание мужчин, менять их ментальные установки, усиливать мотивацию уделять здоровью должное внимание.</w:t>
      </w:r>
    </w:p>
    <w:p w:rsidR="00726D87" w:rsidRPr="00CF1E97" w:rsidRDefault="00CF1E97" w:rsidP="00CF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          </w:t>
      </w:r>
      <w:bookmarkStart w:id="0" w:name="_GoBack"/>
      <w:bookmarkEnd w:id="0"/>
    </w:p>
    <w:p w:rsidR="00726D87" w:rsidRPr="00CF1E97" w:rsidRDefault="00CF1E97" w:rsidP="00CF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1E97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</w:t>
      </w:r>
    </w:p>
    <w:p w:rsidR="00726D87" w:rsidRDefault="00726D87" w:rsidP="00CF1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6D87" w:rsidRDefault="00CF1E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sectPr w:rsidR="00726D87" w:rsidSect="00CF1E97">
      <w:pgSz w:w="11906" w:h="16838"/>
      <w:pgMar w:top="1135" w:right="709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D87"/>
    <w:rsid w:val="00726D87"/>
    <w:rsid w:val="00CF1E97"/>
    <w:rsid w:val="051D6791"/>
    <w:rsid w:val="16452EB6"/>
    <w:rsid w:val="198D3541"/>
    <w:rsid w:val="2486561A"/>
    <w:rsid w:val="27A46FDC"/>
    <w:rsid w:val="2B673646"/>
    <w:rsid w:val="35A8337B"/>
    <w:rsid w:val="35B95B52"/>
    <w:rsid w:val="3C1948C7"/>
    <w:rsid w:val="3F1960AF"/>
    <w:rsid w:val="40452241"/>
    <w:rsid w:val="4B82282D"/>
    <w:rsid w:val="572918AD"/>
    <w:rsid w:val="591031F2"/>
    <w:rsid w:val="62A07EC5"/>
    <w:rsid w:val="65FC04BA"/>
    <w:rsid w:val="7AD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D8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26D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2019-02-04T09:24:00Z</cp:lastPrinted>
  <dcterms:created xsi:type="dcterms:W3CDTF">2018-11-27T08:53:00Z</dcterms:created>
  <dcterms:modified xsi:type="dcterms:W3CDTF">2019-02-05T12:01:00Z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