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E1" w:rsidRPr="00B255C9" w:rsidRDefault="005D21E1" w:rsidP="005D21E1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>22.9</w:t>
      </w:r>
      <w:r w:rsidRPr="00C43E2F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3</w:t>
      </w:r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 xml:space="preserve">. Принятие решения о возможности использования капитального строения, изолированного помещения или </w:t>
      </w:r>
      <w:proofErr w:type="spellStart"/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>машино-места</w:t>
      </w:r>
      <w:proofErr w:type="spellEnd"/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>, часть которого погибла, по назначению в соответствии с единой классификацией назначения объектов недвижимого имущества</w:t>
      </w:r>
    </w:p>
    <w:p w:rsidR="005D21E1" w:rsidRDefault="005D21E1" w:rsidP="005D21E1">
      <w:pPr>
        <w:pStyle w:val="s12"/>
        <w:spacing w:before="0" w:beforeAutospacing="0" w:after="0" w:afterAutospacing="0"/>
        <w:jc w:val="center"/>
      </w:pPr>
      <w:r w:rsidRPr="00954C7F">
        <w:t xml:space="preserve"> 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5D21E1" w:rsidRPr="003E4805" w:rsidTr="004C364F">
        <w:tc>
          <w:tcPr>
            <w:tcW w:w="5857" w:type="dxa"/>
          </w:tcPr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5D21E1" w:rsidRPr="003E4805" w:rsidRDefault="005D21E1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5D21E1" w:rsidRPr="003E4805" w:rsidRDefault="005D21E1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5D21E1" w:rsidRPr="003E4805" w:rsidRDefault="005D21E1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5D21E1" w:rsidRPr="003E4805" w:rsidRDefault="005D21E1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5D21E1" w:rsidRPr="003E4805" w:rsidRDefault="005D21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5D21E1" w:rsidRPr="003E4805" w:rsidTr="004C364F">
        <w:tc>
          <w:tcPr>
            <w:tcW w:w="5857" w:type="dxa"/>
          </w:tcPr>
          <w:p w:rsidR="005D21E1" w:rsidRDefault="005D21E1" w:rsidP="004C364F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5D21E1" w:rsidRPr="00191ABC" w:rsidRDefault="005D21E1" w:rsidP="004C364F">
            <w:pPr>
              <w:pStyle w:val="s30"/>
              <w:ind w:firstLine="709"/>
            </w:pPr>
            <w:r w:rsidRPr="002D30CD">
              <w:rPr>
                <w:sz w:val="28"/>
                <w:szCs w:val="28"/>
              </w:rPr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2D30CD">
              <w:rPr>
                <w:sz w:val="28"/>
                <w:szCs w:val="28"/>
              </w:rPr>
              <w:t>машино-места</w:t>
            </w:r>
            <w:proofErr w:type="spellEnd"/>
            <w:r w:rsidRPr="002D30CD">
              <w:rPr>
                <w:sz w:val="28"/>
                <w:szCs w:val="28"/>
              </w:rPr>
              <w:t>, часть которого погибла, – для построек более одного этажа</w:t>
            </w:r>
          </w:p>
        </w:tc>
        <w:tc>
          <w:tcPr>
            <w:tcW w:w="3090" w:type="dxa"/>
          </w:tcPr>
          <w:p w:rsidR="005D21E1" w:rsidRPr="00191ABC" w:rsidRDefault="005D21E1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5D21E1" w:rsidRPr="00191ABC" w:rsidRDefault="005D21E1" w:rsidP="004C364F">
            <w:pPr>
              <w:pStyle w:val="s30"/>
            </w:pPr>
            <w:r w:rsidRPr="00FC7E33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5D21E1" w:rsidRPr="00191ABC" w:rsidRDefault="005D21E1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5D21E1" w:rsidRDefault="005D21E1" w:rsidP="005D21E1">
      <w:pPr>
        <w:rPr>
          <w:sz w:val="30"/>
          <w:szCs w:val="30"/>
        </w:rPr>
      </w:pPr>
    </w:p>
    <w:p w:rsidR="005D21E1" w:rsidRDefault="005D21E1" w:rsidP="005D21E1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5D21E1" w:rsidRPr="005453EF" w:rsidRDefault="005D21E1" w:rsidP="005D21E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5D21E1" w:rsidRPr="005453EF" w:rsidRDefault="005D21E1" w:rsidP="005D21E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5D21E1" w:rsidRPr="005453EF" w:rsidRDefault="005D21E1" w:rsidP="005D21E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5D21E1" w:rsidRPr="005453EF" w:rsidRDefault="005D21E1" w:rsidP="005D21E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5D21E1" w:rsidRPr="005453EF" w:rsidRDefault="005D21E1" w:rsidP="005D21E1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5D21E1" w:rsidRPr="005453EF" w:rsidRDefault="005D21E1" w:rsidP="005D21E1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5D21E1" w:rsidRPr="005453EF" w:rsidRDefault="005D21E1" w:rsidP="005D21E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DD4644" w:rsidRPr="005D21E1" w:rsidRDefault="005D21E1" w:rsidP="005D21E1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sectPr w:rsidR="00DD4644" w:rsidRPr="005D21E1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2558A5"/>
    <w:rsid w:val="00354201"/>
    <w:rsid w:val="00392648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BE04DD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54CFC"/>
    <w:rsid w:val="00EB7496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2021-01-28T08:38:00Z</dcterms:created>
  <dcterms:modified xsi:type="dcterms:W3CDTF">2021-01-28T08:38:00Z</dcterms:modified>
</cp:coreProperties>
</file>