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3AE" w:rsidRDefault="00BF03AE" w:rsidP="000914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03AE" w:rsidRDefault="00BF03AE" w:rsidP="000914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7920567"/>
            <wp:effectExtent l="19050" t="0" r="3175" b="0"/>
            <wp:docPr id="9" name="Рисунок 1" descr="D:\умный город\на сайт\концепция\IMG_2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мный город\на сайт\концепция\IMG_21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3AE" w:rsidRDefault="00BF03AE" w:rsidP="000914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03AE" w:rsidRDefault="00BF03AE" w:rsidP="000914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03AE" w:rsidRDefault="00BF03AE" w:rsidP="000914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4B0" w:rsidRDefault="00816242" w:rsidP="000914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(сокращенная редакция)</w:t>
      </w:r>
      <w:r w:rsidR="002F5A9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914B0" w:rsidRDefault="00D63C43" w:rsidP="000914B0">
      <w:pPr>
        <w:pStyle w:val="a5"/>
        <w:spacing w:after="0" w:line="240" w:lineRule="auto"/>
        <w:ind w:left="92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14B0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0914B0" w:rsidRDefault="000914B0" w:rsidP="000914B0">
      <w:pPr>
        <w:pStyle w:val="a5"/>
        <w:spacing w:after="0" w:line="240" w:lineRule="auto"/>
        <w:ind w:left="928"/>
        <w:rPr>
          <w:rFonts w:ascii="Times New Roman" w:hAnsi="Times New Roman" w:cs="Times New Roman"/>
          <w:b/>
          <w:sz w:val="24"/>
          <w:szCs w:val="24"/>
        </w:rPr>
      </w:pPr>
    </w:p>
    <w:p w:rsidR="000914B0" w:rsidRDefault="000914B0" w:rsidP="000914B0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>
        <w:t xml:space="preserve">В основу разработки концепции </w:t>
      </w:r>
      <w:r>
        <w:rPr>
          <w:color w:val="000000"/>
        </w:rPr>
        <w:t xml:space="preserve">«Кричев – малый умный город. Кричевский район. Развиваемся вместе» </w:t>
      </w:r>
      <w:r>
        <w:t>вошли работы, выполняемые в рамках задания 1.3.03 (ИК</w:t>
      </w:r>
      <w:r>
        <w:rPr>
          <w:lang w:val="en-US"/>
        </w:rPr>
        <w:t> </w:t>
      </w:r>
      <w:r>
        <w:t xml:space="preserve">303) «Модели, методы, алгоритмы и экспериментальные образцы наукоёмких компонентов информационных систем поддержки процессов управления, планирования, проектирования и инженерного анализа для сложных технических и экономических объектов» ГПНИ  «ИНФОРМАТИКА, КОСМОС И БЕЗОПАСНОСТЬ» на 2016-2018 годы, подпрограмма 1 «Информатика и космические исследования». </w:t>
      </w:r>
    </w:p>
    <w:p w:rsidR="000914B0" w:rsidRDefault="000914B0" w:rsidP="000914B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Разработка данной концепции осуществляется также в рамках соглашения о сотрудничестве от 23.05.2017г. между Объединенным институтом проблем информатики НАН Беларуси и районным исполнительным комитетом Кричевского района. Целью проводимой совместно работы является определение подходов и приоритетов внедрения цифровых технологий «умный город», которые позволят сделать город Кричев первой региональной научно-практической площадкой для разработки и внедрения проектов по освоению цифровых технологий, направленных на улучшение качества жизни населения города и Кричевского района в целом. </w:t>
      </w:r>
    </w:p>
    <w:p w:rsidR="000914B0" w:rsidRDefault="000914B0" w:rsidP="000914B0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Умный город – это взаимосвязанная система коммуникативных и информационных технологий. 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Плюсы «у</w:t>
      </w:r>
      <w:r>
        <w:rPr>
          <w:rFonts w:ascii="Times New Roman" w:eastAsia="Times New Roman" w:hAnsi="Times New Roman" w:cs="Times New Roman"/>
          <w:sz w:val="24"/>
          <w:szCs w:val="24"/>
        </w:rPr>
        <w:t>много города»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заключаются в повышении уровня жизни граждан и в уменьшении издержек рабочих процессов управления жизнедеятельностью региона </w:t>
      </w:r>
      <w:r>
        <w:rPr>
          <w:rFonts w:ascii="Times New Roman" w:eastAsia="Times New Roman" w:hAnsi="Times New Roman" w:cs="Times New Roman"/>
          <w:sz w:val="24"/>
          <w:szCs w:val="24"/>
        </w:rPr>
        <w:t>благодаря автоматизации этих процессов.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Интеллектуальный город выполняет две важные задачи:</w:t>
      </w:r>
    </w:p>
    <w:p w:rsidR="000914B0" w:rsidRDefault="000914B0" w:rsidP="000914B0">
      <w:pPr>
        <w:pStyle w:val="a4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сбор и передача данных обо всех сферах жизни города представителям органов управления;</w:t>
      </w:r>
    </w:p>
    <w:p w:rsidR="000914B0" w:rsidRDefault="000914B0" w:rsidP="000914B0">
      <w:pPr>
        <w:pStyle w:val="a4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налаживание обратной связи между горожанами и администрацией, что способствует  благоустройству городской среды.</w:t>
      </w:r>
    </w:p>
    <w:p w:rsidR="000914B0" w:rsidRDefault="000914B0" w:rsidP="000914B0">
      <w:pPr>
        <w:pStyle w:val="a4"/>
        <w:ind w:firstLine="709"/>
        <w:jc w:val="both"/>
        <w:rPr>
          <w:rFonts w:eastAsia="Times New Roman" w:cs="Helvetica"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Внедрение данного подхода в Кричевском районе позволит усовершенствовать систему управления и взаимодействия государственных органов власти с обществом, повысит качество и эффективность работы городских служб, а всё вместе качественно изменит жизнь населения. </w:t>
      </w:r>
      <w:r>
        <w:rPr>
          <w:rFonts w:ascii="inherit" w:eastAsia="Times New Roman" w:hAnsi="inherit" w:cs="Helvetica"/>
          <w:color w:val="000000"/>
          <w:sz w:val="24"/>
          <w:szCs w:val="24"/>
          <w:bdr w:val="none" w:sz="0" w:space="0" w:color="auto" w:frame="1"/>
        </w:rPr>
        <w:t>Главным активом города должны являться: люди с активной гражданской позицией, оптимизированные процессы управления и современные технологии реализации этих процессов.</w:t>
      </w:r>
    </w:p>
    <w:p w:rsidR="000914B0" w:rsidRDefault="000914B0" w:rsidP="000914B0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1"/>
        <w:rPr>
          <w:rFonts w:eastAsia="Times New Roman" w:cs="Helvetica"/>
          <w:color w:val="000000"/>
          <w:sz w:val="24"/>
          <w:szCs w:val="24"/>
          <w:bdr w:val="none" w:sz="0" w:space="0" w:color="auto" w:frame="1"/>
        </w:rPr>
      </w:pPr>
      <w:r>
        <w:rPr>
          <w:rFonts w:ascii="inherit" w:eastAsia="Times New Roman" w:hAnsi="inherit" w:cs="Helvetica"/>
          <w:bCs/>
          <w:color w:val="000000"/>
          <w:sz w:val="24"/>
          <w:szCs w:val="24"/>
        </w:rPr>
        <w:t xml:space="preserve">Концепция </w:t>
      </w:r>
      <w:r>
        <w:rPr>
          <w:rFonts w:eastAsia="Times New Roman" w:cs="Helvetica"/>
          <w:bCs/>
          <w:color w:val="000000"/>
          <w:sz w:val="24"/>
          <w:szCs w:val="24"/>
        </w:rPr>
        <w:t>«у</w:t>
      </w:r>
      <w:r>
        <w:rPr>
          <w:rFonts w:ascii="inherit" w:eastAsia="Times New Roman" w:hAnsi="inherit" w:cs="Helvetica"/>
          <w:bCs/>
          <w:color w:val="000000"/>
          <w:sz w:val="24"/>
          <w:szCs w:val="24"/>
        </w:rPr>
        <w:t>много города</w:t>
      </w:r>
      <w:r>
        <w:rPr>
          <w:rFonts w:eastAsia="Times New Roman" w:cs="Helvetica"/>
          <w:bCs/>
          <w:color w:val="000000"/>
          <w:sz w:val="24"/>
          <w:szCs w:val="24"/>
        </w:rPr>
        <w:t>»</w:t>
      </w:r>
      <w:r>
        <w:rPr>
          <w:rFonts w:ascii="inherit" w:eastAsia="Times New Roman" w:hAnsi="inherit" w:cs="Helvetica"/>
          <w:bCs/>
          <w:color w:val="000000"/>
          <w:sz w:val="24"/>
          <w:szCs w:val="24"/>
        </w:rPr>
        <w:t xml:space="preserve"> характеризуется тремя базовыми параметрами:</w:t>
      </w:r>
      <w:r>
        <w:rPr>
          <w:rFonts w:eastAsia="Times New Roman" w:cs="Helvetica"/>
          <w:b/>
          <w:bCs/>
          <w:color w:val="000000"/>
          <w:sz w:val="24"/>
          <w:szCs w:val="24"/>
        </w:rPr>
        <w:t xml:space="preserve"> </w:t>
      </w:r>
      <w:r>
        <w:rPr>
          <w:rFonts w:eastAsia="Times New Roman" w:cs="Helvetica"/>
          <w:bCs/>
          <w:color w:val="000000"/>
          <w:sz w:val="24"/>
          <w:szCs w:val="24"/>
        </w:rPr>
        <w:t>т</w:t>
      </w:r>
      <w:r>
        <w:rPr>
          <w:rFonts w:ascii="inherit" w:eastAsia="Times New Roman" w:hAnsi="inherit" w:cs="Helvetica"/>
          <w:color w:val="000000"/>
          <w:sz w:val="24"/>
          <w:szCs w:val="24"/>
          <w:bdr w:val="none" w:sz="0" w:space="0" w:color="auto" w:frame="1"/>
        </w:rPr>
        <w:t>ехнологичность</w:t>
      </w:r>
      <w:r>
        <w:rPr>
          <w:rFonts w:eastAsia="Times New Roman" w:cs="Helvetica"/>
          <w:color w:val="000000"/>
          <w:sz w:val="24"/>
          <w:szCs w:val="24"/>
          <w:bdr w:val="none" w:sz="0" w:space="0" w:color="auto" w:frame="1"/>
        </w:rPr>
        <w:t>,  и</w:t>
      </w:r>
      <w:r>
        <w:rPr>
          <w:rFonts w:ascii="inherit" w:eastAsia="Times New Roman" w:hAnsi="inherit" w:cs="Helvetica"/>
          <w:color w:val="000000"/>
          <w:sz w:val="24"/>
          <w:szCs w:val="24"/>
          <w:bdr w:val="none" w:sz="0" w:space="0" w:color="auto" w:frame="1"/>
        </w:rPr>
        <w:t>нтеллектуализация</w:t>
      </w:r>
      <w:r>
        <w:rPr>
          <w:rFonts w:eastAsia="Times New Roman" w:cs="Helvetica"/>
          <w:color w:val="000000"/>
          <w:sz w:val="24"/>
          <w:szCs w:val="24"/>
          <w:bdr w:val="none" w:sz="0" w:space="0" w:color="auto" w:frame="1"/>
        </w:rPr>
        <w:t>, ф</w:t>
      </w:r>
      <w:r>
        <w:rPr>
          <w:rFonts w:ascii="inherit" w:eastAsia="Times New Roman" w:hAnsi="inherit" w:cs="Helvetica"/>
          <w:color w:val="000000"/>
          <w:sz w:val="24"/>
          <w:szCs w:val="24"/>
          <w:bdr w:val="none" w:sz="0" w:space="0" w:color="auto" w:frame="1"/>
        </w:rPr>
        <w:t xml:space="preserve">окусировка на стиле жизни. «Умный город» должен быть </w:t>
      </w:r>
      <w:proofErr w:type="spellStart"/>
      <w:r>
        <w:rPr>
          <w:rFonts w:ascii="inherit" w:eastAsia="Times New Roman" w:hAnsi="inherit" w:cs="Helvetica"/>
          <w:color w:val="000000"/>
          <w:sz w:val="24"/>
          <w:szCs w:val="24"/>
          <w:bdr w:val="none" w:sz="0" w:space="0" w:color="auto" w:frame="1"/>
        </w:rPr>
        <w:t>экологичным</w:t>
      </w:r>
      <w:proofErr w:type="spellEnd"/>
      <w:r>
        <w:rPr>
          <w:rFonts w:ascii="inherit" w:eastAsia="Times New Roman" w:hAnsi="inherit" w:cs="Helvetica"/>
          <w:color w:val="000000"/>
          <w:sz w:val="24"/>
          <w:szCs w:val="24"/>
          <w:bdr w:val="none" w:sz="0" w:space="0" w:color="auto" w:frame="1"/>
        </w:rPr>
        <w:t>, безопасным, энергоемким, открывающим широкие возможности и обеспечивающим максимально комфортную среду для реализации творческого потенциала горожан.</w:t>
      </w:r>
      <w:r>
        <w:rPr>
          <w:rFonts w:eastAsia="Times New Roman" w:cs="Helvetica"/>
          <w:color w:val="000000"/>
          <w:sz w:val="24"/>
          <w:szCs w:val="24"/>
          <w:bdr w:val="none" w:sz="0" w:space="0" w:color="auto" w:frame="1"/>
        </w:rPr>
        <w:t xml:space="preserve"> </w:t>
      </w:r>
    </w:p>
    <w:p w:rsidR="000914B0" w:rsidRDefault="000914B0" w:rsidP="000914B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тоже время умный город — это, прежде всего, сообщество, способное к развитию и лидерству в науке, экономическом и социальном развитии. Умный город — это городское сообщество, способное генерировать и реализовывать новые идеи и технологии; способное конкурировать за труд и капитал в условиях глобальной конкуренции.</w:t>
      </w:r>
    </w:p>
    <w:p w:rsidR="000914B0" w:rsidRDefault="000914B0" w:rsidP="000914B0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целом, это система, при которой существующие ресурсы городских служб используются наилучшим образом и обеспечивают максимальную безопасность городской жизни. Для этого необходима тесная связь между проектами «умного города» (видеонаблюдение, государственные услуги, интеллектуальная транспортная система и пр.) в масштабах города или региона.</w:t>
      </w:r>
    </w:p>
    <w:p w:rsidR="000914B0" w:rsidRDefault="000914B0" w:rsidP="000914B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t xml:space="preserve">В Республике Беларусь имеются предпосылки для разработки и реализации проектов «умный город» в ряде городов страны. </w:t>
      </w:r>
      <w:r>
        <w:rPr>
          <w:color w:val="000000"/>
        </w:rPr>
        <w:t>С учетом современных тенденций развития страны цифровую трансформацию необходимо провести в сжатые сроки с максимальной экономией денежных и материальных затрат, что требует применения системных, комплексных, не стандартных, инновационных решений. Реализация таких решений в свою очередь предъявляет качественно новые требования к исполнителям, которые должны быть нестандартно мыслящими людьми, умеющими и готовыми разрабатывать и внедрять свои инновационные проекты. Цифровая трансформация системы управления малым городом создаст условия для заинтересованности бизнеса в инвестировании новых технологий на предприятиях, расположенных в этих городах.</w:t>
      </w:r>
    </w:p>
    <w:p w:rsidR="000914B0" w:rsidRDefault="000914B0" w:rsidP="000914B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proofErr w:type="gramStart"/>
      <w:r>
        <w:rPr>
          <w:color w:val="000000"/>
        </w:rPr>
        <w:t>Город Кричев и Кричевский район Могилевской области относится к одному из таких городов и регионов, где у</w:t>
      </w:r>
      <w:r>
        <w:t xml:space="preserve">же сейчас администрацией внедряются цифровые технологии в жизнедеятельность города и района, ведется поступательная работа руководителей различных структур жизнедеятельности района, бизнеса и общественности, по выполнению принимаемых решений и мер по </w:t>
      </w:r>
      <w:r>
        <w:rPr>
          <w:color w:val="000000"/>
        </w:rPr>
        <w:t xml:space="preserve">цифровой трансформации системы управления регионом, взаимодействия с инвесторами и населением. </w:t>
      </w:r>
      <w:proofErr w:type="gramEnd"/>
    </w:p>
    <w:p w:rsidR="000914B0" w:rsidRDefault="000914B0" w:rsidP="000914B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</w:p>
    <w:p w:rsidR="000914B0" w:rsidRDefault="00017005" w:rsidP="000914B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14B0" w:rsidRDefault="000914B0" w:rsidP="000914B0">
      <w:pPr>
        <w:pStyle w:val="ConsPlusNonforma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Технико-экономические, социальные и правовые условия для реализации в регионах мероприятий по внедрению цифровых технологий в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 Кричеве и Кричевском районе.</w:t>
      </w:r>
    </w:p>
    <w:p w:rsidR="000914B0" w:rsidRDefault="000914B0" w:rsidP="000914B0">
      <w:pPr>
        <w:pStyle w:val="a5"/>
        <w:spacing w:after="0" w:line="240" w:lineRule="auto"/>
        <w:ind w:left="928"/>
        <w:rPr>
          <w:rFonts w:ascii="Times New Roman" w:hAnsi="Times New Roman" w:cs="Times New Roman"/>
          <w:b/>
          <w:sz w:val="24"/>
          <w:szCs w:val="24"/>
        </w:rPr>
      </w:pPr>
    </w:p>
    <w:p w:rsidR="000914B0" w:rsidRDefault="000914B0" w:rsidP="000914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Указу Президента Республики Беларусь от 8 июня 2015 г. № 235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определены ряд стимулирующих мер в целях </w:t>
      </w:r>
      <w:r>
        <w:rPr>
          <w:rFonts w:ascii="Times New Roman" w:hAnsi="Times New Roman" w:cs="Times New Roman"/>
          <w:sz w:val="24"/>
          <w:szCs w:val="24"/>
        </w:rPr>
        <w:t>комплексного социально-экономического развития юго-восточного региона Могилевской области</w:t>
      </w:r>
      <w:r>
        <w:rPr>
          <w:rFonts w:ascii="Times New Roman" w:hAnsi="Times New Roman" w:cs="Times New Roman"/>
          <w:color w:val="000000"/>
          <w:sz w:val="24"/>
          <w:szCs w:val="24"/>
        </w:rPr>
        <w:t>, в который входит Кричевский район.</w:t>
      </w:r>
    </w:p>
    <w:p w:rsidR="000914B0" w:rsidRDefault="000914B0" w:rsidP="000914B0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proofErr w:type="gramStart"/>
      <w:r>
        <w:rPr>
          <w:color w:val="000000"/>
        </w:rPr>
        <w:t>Согласно</w:t>
      </w:r>
      <w:r>
        <w:rPr>
          <w:b/>
          <w:color w:val="000000"/>
        </w:rPr>
        <w:t xml:space="preserve"> Указу Президента Республики Беларусь от 23 февраля 2016 г. №78</w:t>
      </w:r>
      <w:r>
        <w:rPr>
          <w:color w:val="000000"/>
        </w:rPr>
        <w:t xml:space="preserve"> определено, что </w:t>
      </w:r>
      <w:r>
        <w:t>необходимы своевременные меры по обеспечению экономической безопасности, социальной стабильности и формированию дополнительных условий для возобновления устойчивого экономического роста, среди которых обеспечение ежегодного увеличения количества трудоустроенных граждан на вновь созданные рабочие места за счет создания новых предприятий и производств.</w:t>
      </w:r>
      <w:proofErr w:type="gramEnd"/>
    </w:p>
    <w:p w:rsidR="000914B0" w:rsidRDefault="000914B0" w:rsidP="000914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Согласно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Указу Президента Республики Беларусь от 15 декабря  2016 г. №466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утверждена Программа социально-экономического развития на 2016-2020 годы, в которой определена г</w:t>
      </w:r>
      <w:r>
        <w:rPr>
          <w:rFonts w:ascii="Times New Roman" w:hAnsi="Times New Roman" w:cs="Times New Roman"/>
          <w:bCs/>
          <w:sz w:val="24"/>
          <w:szCs w:val="24"/>
        </w:rPr>
        <w:t xml:space="preserve">лавная цель </w:t>
      </w:r>
      <w:r>
        <w:rPr>
          <w:rFonts w:ascii="Times New Roman" w:hAnsi="Times New Roman" w:cs="Times New Roman"/>
          <w:sz w:val="24"/>
          <w:szCs w:val="24"/>
        </w:rPr>
        <w:t xml:space="preserve">развития страны на 2016–2020 годы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повышение качества жизни населения </w:t>
      </w:r>
      <w:r>
        <w:rPr>
          <w:rFonts w:ascii="Times New Roman" w:hAnsi="Times New Roman" w:cs="Times New Roman"/>
          <w:sz w:val="24"/>
          <w:szCs w:val="24"/>
        </w:rPr>
        <w:t>на основе роста конкурентоспособности экономики, привлечения инвестиций и инновационного развития.</w:t>
      </w:r>
    </w:p>
    <w:p w:rsidR="000914B0" w:rsidRDefault="000914B0" w:rsidP="000914B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В Кричевском районе в целях реализации Указов Президента Республики Беларусь и комплексного социально-экономического развития региона проводится конкретная работа.</w:t>
      </w:r>
      <w:r w:rsidR="00907FAC">
        <w:rPr>
          <w:color w:val="000000"/>
        </w:rPr>
        <w:t xml:space="preserve"> </w:t>
      </w:r>
    </w:p>
    <w:p w:rsidR="000914B0" w:rsidRDefault="000914B0" w:rsidP="000914B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Опережающими темпами развивается предпринимательская инициатива. В настоящее время в работе находится 9 предпринимательских инициатив, результатом которых должно стать создание порядка 80 новых рабочих мест.</w:t>
      </w:r>
    </w:p>
    <w:p w:rsidR="000914B0" w:rsidRDefault="000914B0" w:rsidP="000914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оказания содействия в организации новых предприятий, производств и создания новых рабочих мест в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Кричеве Департаментом предпринимательства Министерства экономики Республики Беларусь 8 июля </w:t>
      </w:r>
      <w:smartTag w:uri="urn:schemas-microsoft-com:office:smarttags" w:element="metricconverter">
        <w:smartTagPr>
          <w:attr w:name="ProductID" w:val="2016 г"/>
        </w:smartTagPr>
        <w:r>
          <w:rPr>
            <w:rFonts w:ascii="Times New Roman" w:hAnsi="Times New Roman" w:cs="Times New Roman"/>
            <w:sz w:val="24"/>
            <w:szCs w:val="24"/>
          </w:rPr>
          <w:t>2016 г</w:t>
        </w:r>
      </w:smartTag>
      <w:r>
        <w:rPr>
          <w:rFonts w:ascii="Times New Roman" w:hAnsi="Times New Roman" w:cs="Times New Roman"/>
          <w:sz w:val="24"/>
          <w:szCs w:val="24"/>
        </w:rPr>
        <w:t>. при поддержке Могилевского облисполкома реализована инициатива райисполкома о присвоении статуса центра поддержки предпринимательства ОАО «Кричевский рынок», который открыт 30.09.2016.</w:t>
      </w:r>
    </w:p>
    <w:p w:rsidR="000914B0" w:rsidRDefault="000914B0" w:rsidP="000914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>
        <w:rPr>
          <w:rFonts w:ascii="Times New Roman" w:hAnsi="Times New Roman" w:cs="Times New Roman"/>
          <w:b/>
          <w:sz w:val="24"/>
          <w:szCs w:val="24"/>
        </w:rPr>
        <w:t>Указами Президента Республики Беларусь № 108 и № 294</w:t>
      </w:r>
      <w:r>
        <w:rPr>
          <w:rFonts w:ascii="Times New Roman" w:hAnsi="Times New Roman" w:cs="Times New Roman"/>
          <w:sz w:val="24"/>
          <w:szCs w:val="24"/>
        </w:rPr>
        <w:t xml:space="preserve"> в целях организации новых произво</w:t>
      </w:r>
      <w:proofErr w:type="gramStart"/>
      <w:r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оводится работа по продаже на аукционах неиспользуемых объектов с установлением начальной цены продажи равной одной базовой величине и с условием создания новых рабочих мест. </w:t>
      </w:r>
      <w:r>
        <w:rPr>
          <w:rFonts w:ascii="Times New Roman" w:hAnsi="Times New Roman" w:cs="Times New Roman"/>
          <w:bCs/>
          <w:sz w:val="24"/>
          <w:szCs w:val="24"/>
        </w:rPr>
        <w:t xml:space="preserve">Всего </w:t>
      </w:r>
      <w:r>
        <w:rPr>
          <w:rFonts w:ascii="Times New Roman" w:hAnsi="Times New Roman" w:cs="Times New Roman"/>
          <w:sz w:val="24"/>
          <w:szCs w:val="24"/>
        </w:rPr>
        <w:t>на территории Кричевского района проданы на таких аукционах 10 неиспользуемых объектов, в которые  вложено порядка  130,7 тыс. рублей и создано 28 новых рабочих мест.</w:t>
      </w:r>
    </w:p>
    <w:p w:rsidR="000914B0" w:rsidRDefault="000914B0" w:rsidP="000914B0">
      <w:pPr>
        <w:spacing w:after="0" w:line="240" w:lineRule="auto"/>
        <w:ind w:right="58"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Среди примеров успешно реализованных проектов можно отметить организацию нового производства на территория бывшего мясокомбината, который прошел процедуру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банкротства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после чего имущество приобретено ЗАО «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Белзарубежстрой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» и построено современное предприятие по выпуску строительных материалов – цементно-стружечных плит. </w:t>
      </w:r>
    </w:p>
    <w:p w:rsidR="000914B0" w:rsidRDefault="000914B0" w:rsidP="000914B0">
      <w:pPr>
        <w:spacing w:after="0" w:line="240" w:lineRule="auto"/>
        <w:ind w:right="58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Инвестиционный договор между Республикой Беларусь, </w:t>
      </w:r>
      <w:r>
        <w:rPr>
          <w:rFonts w:ascii="Times New Roman" w:hAnsi="Times New Roman" w:cs="Times New Roman"/>
          <w:spacing w:val="-16"/>
          <w:sz w:val="24"/>
          <w:szCs w:val="24"/>
        </w:rPr>
        <w:t>ЗАО «</w:t>
      </w:r>
      <w:proofErr w:type="spellStart"/>
      <w:r>
        <w:rPr>
          <w:rFonts w:ascii="Times New Roman" w:hAnsi="Times New Roman" w:cs="Times New Roman"/>
          <w:spacing w:val="-16"/>
          <w:sz w:val="24"/>
          <w:szCs w:val="24"/>
        </w:rPr>
        <w:t>Белзарубежстрой</w:t>
      </w:r>
      <w:proofErr w:type="spellEnd"/>
      <w:r>
        <w:rPr>
          <w:rFonts w:ascii="Times New Roman" w:hAnsi="Times New Roman" w:cs="Times New Roman"/>
          <w:spacing w:val="-16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и СООО «ЦСП БЗС» по реализации проекта «Строительство завода по производству цементно-стружечной плиты мощностью 60 000 куб</w:t>
      </w:r>
      <w:proofErr w:type="gramStart"/>
      <w:r>
        <w:rPr>
          <w:rFonts w:ascii="Times New Roman" w:hAnsi="Times New Roman" w:cs="Times New Roman"/>
          <w:sz w:val="24"/>
          <w:szCs w:val="24"/>
        </w:rPr>
        <w:t>.м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год в г. Кричеве» выполнен в полном объеме, привлечено 2,2 млн. долл. США прямых иностранных инвестиций, освоено всего 22,8 млн. рублей, создано 124 рабочих места. В настоящее время на предприятии работает 136 человек.</w:t>
      </w:r>
    </w:p>
    <w:p w:rsidR="000914B0" w:rsidRDefault="000914B0" w:rsidP="000914B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рамках Программы развития юго-восточного региона Могилевской области в ОАО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Кричевцементношифер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» освоено 2,3 млн. руб., построена линия по измельчению торфобрикета для сжигания в горелках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декарбонизатора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что позволило уменьшить поставки каменного угля и получить значительную экономию в размере 808,2 тыс. рублей. </w:t>
      </w:r>
    </w:p>
    <w:p w:rsidR="000914B0" w:rsidRDefault="000914B0" w:rsidP="000914B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В </w:t>
      </w:r>
      <w:r>
        <w:t>ОАО «Кричевский завод железобетонных изделий» освоено производ</w:t>
      </w:r>
      <w:r>
        <w:rPr>
          <w:spacing w:val="-8"/>
        </w:rPr>
        <w:t xml:space="preserve">ство усовершенствованной продукции изделий </w:t>
      </w:r>
      <w:r>
        <w:t>канализационной сис</w:t>
      </w:r>
      <w:r>
        <w:rPr>
          <w:spacing w:val="-4"/>
        </w:rPr>
        <w:t>темы (</w:t>
      </w:r>
      <w:r>
        <w:t xml:space="preserve">освоено 440,5 тыс. долл. США, прямых иностранных инвестиций на чистой основе), что позволило значительно повысить качество выпускаемой продукции. </w:t>
      </w:r>
    </w:p>
    <w:p w:rsidR="000914B0" w:rsidRDefault="000914B0" w:rsidP="000914B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t>В СП «Производство резиновых изделий, город Кричев» ОАО «</w:t>
      </w:r>
      <w:proofErr w:type="spellStart"/>
      <w:r>
        <w:t>Белшина</w:t>
      </w:r>
      <w:proofErr w:type="spellEnd"/>
      <w:r>
        <w:t xml:space="preserve">» проведены ремонты цехов, поставлено оборудование для производства новых моделей обуви. </w:t>
      </w:r>
      <w:r>
        <w:rPr>
          <w:color w:val="000000"/>
        </w:rPr>
        <w:t>Проведена закупка новой технологической оснастки для модернизации производства сапог из ПВХ на сумму порядка 80 тыс. долл. США.</w:t>
      </w:r>
    </w:p>
    <w:p w:rsidR="000914B0" w:rsidRDefault="000914B0" w:rsidP="00091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Вновь созданным предприятием ООО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ВолвеЭкспорт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приобретено выставленное райисполкомом на аукцион имущество с установлением первоначальной цены продажи равной одной базовой величине, с условием создания 15 новых рабочих мест. </w:t>
      </w:r>
    </w:p>
    <w:p w:rsidR="000914B0" w:rsidRDefault="000914B0" w:rsidP="000914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СУ-8 ЗАО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Белзарубежстрой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реализован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пилотный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проект по строительству трех индивидуальных жилых домов для многодетных семей, освоено 220 тыс. руб.</w:t>
      </w:r>
    </w:p>
    <w:p w:rsidR="000914B0" w:rsidRDefault="000914B0" w:rsidP="000914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Направлялись значительные инвестиции на строительство социальных объектов и развитие инфраструктуры. Так в 2016 году введен новый корпус больницы (</w:t>
      </w:r>
      <w:r>
        <w:rPr>
          <w:rFonts w:ascii="Times New Roman" w:eastAsia="Calibri" w:hAnsi="Times New Roman" w:cs="Times New Roman"/>
          <w:spacing w:val="-3"/>
          <w:sz w:val="24"/>
          <w:szCs w:val="24"/>
        </w:rPr>
        <w:t>за 2016 год освоено 1199 тыс. руб</w:t>
      </w:r>
      <w:r>
        <w:rPr>
          <w:rFonts w:ascii="Times New Roman" w:hAnsi="Times New Roman" w:cs="Times New Roman"/>
          <w:spacing w:val="-3"/>
          <w:sz w:val="24"/>
          <w:szCs w:val="24"/>
        </w:rPr>
        <w:t>.)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914B0" w:rsidRDefault="000914B0" w:rsidP="00091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Проводились работы по </w:t>
      </w:r>
      <w:r>
        <w:rPr>
          <w:rFonts w:ascii="Times New Roman" w:eastAsia="Calibri" w:hAnsi="Times New Roman" w:cs="Times New Roman"/>
          <w:sz w:val="24"/>
          <w:szCs w:val="24"/>
        </w:rPr>
        <w:t>реконструкци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модернизаци</w:t>
      </w:r>
      <w:r>
        <w:rPr>
          <w:rFonts w:ascii="Times New Roman" w:hAnsi="Times New Roman" w:cs="Times New Roman"/>
          <w:sz w:val="24"/>
          <w:szCs w:val="24"/>
        </w:rPr>
        <w:t>и электрических сетей, строительству волоконно-оптической линии связи, газификации. Всего за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2016 год на развитие экономики и социальной сферы за счет всех источников финансирования использовано 21,1 млн. руб. инвестиций в основной капитал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914B0" w:rsidRDefault="000914B0" w:rsidP="000914B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</w:rPr>
      </w:pPr>
      <w:r>
        <w:rPr>
          <w:rFonts w:eastAsia="Calibri"/>
        </w:rPr>
        <w:t>Реализация товаров на экспорт без учета организаций, подчиненных республиканским органам управления, за 2016 год</w:t>
      </w:r>
      <w:r>
        <w:rPr>
          <w:color w:val="000000"/>
        </w:rPr>
        <w:t xml:space="preserve"> увеличилась в 5 раз и </w:t>
      </w:r>
      <w:r>
        <w:rPr>
          <w:rFonts w:eastAsia="Calibri"/>
        </w:rPr>
        <w:t xml:space="preserve">составила порядка </w:t>
      </w:r>
      <w:r>
        <w:t xml:space="preserve">1,5 млн. </w:t>
      </w:r>
      <w:r>
        <w:rPr>
          <w:rFonts w:eastAsia="Calibri"/>
        </w:rPr>
        <w:t xml:space="preserve">долл. США. Это наибольший объем за весь период статистических наблюдений по данной категории предприятий. География экспортных поставок расширилась до 11 стран мира. </w:t>
      </w:r>
    </w:p>
    <w:p w:rsidR="000914B0" w:rsidRDefault="000914B0" w:rsidP="000914B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rFonts w:eastAsia="Calibri"/>
        </w:rPr>
        <w:t>Для дальнейшей работы по развитию региона р</w:t>
      </w:r>
      <w:r>
        <w:rPr>
          <w:color w:val="000000"/>
        </w:rPr>
        <w:t xml:space="preserve">азработан инвестиционный паспорт Кричевского района. </w:t>
      </w:r>
    </w:p>
    <w:p w:rsidR="000914B0" w:rsidRDefault="000914B0" w:rsidP="000914B0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>
        <w:rPr>
          <w:color w:val="000000"/>
        </w:rPr>
        <w:t xml:space="preserve">В соответствии с национальными документами по развитию информатизации Кричевским Райисполкомом </w:t>
      </w:r>
      <w:r>
        <w:t xml:space="preserve">ведется активная работа по внедрению </w:t>
      </w:r>
      <w:proofErr w:type="gramStart"/>
      <w:r>
        <w:t>ИТ</w:t>
      </w:r>
      <w:proofErr w:type="gramEnd"/>
      <w:r>
        <w:t xml:space="preserve"> – технологий в различных сферах социально-экономической жизни и административно - хозяйственного управления Кричевским районом и г. Кричевом. </w:t>
      </w:r>
    </w:p>
    <w:p w:rsidR="000914B0" w:rsidRDefault="000914B0" w:rsidP="000914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в Кричевском районном исполнительном комитете, как и во всех отделах райисполкома, имеющих статус юридического лица, предприятиях коммунальной собственности внедрено «Электронное ДЕЛО». </w:t>
      </w:r>
      <w:r>
        <w:rPr>
          <w:rFonts w:ascii="Times New Roman" w:hAnsi="Times New Roman" w:cs="Times New Roman"/>
          <w:color w:val="000000"/>
          <w:sz w:val="24"/>
          <w:szCs w:val="24"/>
        </w:rPr>
        <w:t>«Электронное ДЕЛО» обеспечивает как автоматизацию традиционного делопроизводства, так и полноценное управление электронными документами. Это позволяет создать решение для комплексной автоматизации любого уровня, а также</w:t>
      </w:r>
      <w:r>
        <w:rPr>
          <w:rFonts w:ascii="Times New Roman" w:hAnsi="Times New Roman" w:cs="Times New Roman"/>
          <w:sz w:val="24"/>
          <w:szCs w:val="24"/>
        </w:rPr>
        <w:t xml:space="preserve"> плавно и без риска осуществлять переход к современным технологиям управления организацией.</w:t>
      </w:r>
    </w:p>
    <w:p w:rsidR="000914B0" w:rsidRDefault="000914B0" w:rsidP="00091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В 2015 году в Кричевском райисполкоме внедрена виртуальная АТС. Подведение к зданию райисполкома оптового волокна позволило подключить виртуальную АТС (рис</w:t>
      </w:r>
      <w:r w:rsidR="00C55620">
        <w:rPr>
          <w:rFonts w:ascii="Times New Roman" w:hAnsi="Times New Roman" w:cs="Times New Roman"/>
          <w:sz w:val="24"/>
          <w:szCs w:val="24"/>
        </w:rPr>
        <w:t>унок</w:t>
      </w:r>
      <w:r>
        <w:rPr>
          <w:rFonts w:ascii="Times New Roman" w:hAnsi="Times New Roman" w:cs="Times New Roman"/>
          <w:sz w:val="24"/>
          <w:szCs w:val="24"/>
        </w:rPr>
        <w:t>. 3.1).</w:t>
      </w:r>
    </w:p>
    <w:p w:rsidR="000914B0" w:rsidRDefault="000914B0" w:rsidP="000914B0">
      <w:pPr>
        <w:spacing w:after="0" w:line="240" w:lineRule="auto"/>
        <w:ind w:firstLine="708"/>
        <w:jc w:val="both"/>
        <w:rPr>
          <w:sz w:val="30"/>
          <w:szCs w:val="30"/>
        </w:rPr>
      </w:pPr>
    </w:p>
    <w:p w:rsidR="000914B0" w:rsidRDefault="000914B0" w:rsidP="000914B0">
      <w:pPr>
        <w:spacing w:after="0" w:line="240" w:lineRule="auto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3743325" cy="28860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4B0" w:rsidRDefault="000914B0" w:rsidP="000914B0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3.1  АТС Кричевского райисполкома.</w:t>
      </w:r>
    </w:p>
    <w:p w:rsidR="000914B0" w:rsidRDefault="000914B0" w:rsidP="000914B0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914B0" w:rsidRDefault="000914B0" w:rsidP="000914B0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Определенная работа проделана в реализации направления «Безопасный город». Видеонаблюдение установлено на здании райисполкома, в магазинах, на вокзалах, на рынке, в учреждениях образования, на зданиях милиции, охраны, суда (рис</w:t>
      </w:r>
      <w:r w:rsidR="00C55620">
        <w:rPr>
          <w:rFonts w:ascii="Times New Roman" w:hAnsi="Times New Roman" w:cs="Times New Roman"/>
          <w:sz w:val="24"/>
          <w:szCs w:val="24"/>
        </w:rPr>
        <w:t>унок</w:t>
      </w:r>
      <w:r>
        <w:rPr>
          <w:rFonts w:ascii="Times New Roman" w:hAnsi="Times New Roman" w:cs="Times New Roman"/>
          <w:sz w:val="24"/>
          <w:szCs w:val="24"/>
        </w:rPr>
        <w:t xml:space="preserve"> 3.2). Внедрение видеонаблюдения – одна из эффективных мер профилактики правонарушений. Поэтому ведется дальнейшее развитие данного направления.</w:t>
      </w:r>
    </w:p>
    <w:p w:rsidR="000914B0" w:rsidRDefault="000914B0" w:rsidP="000914B0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914B0" w:rsidRDefault="000914B0" w:rsidP="000914B0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867150" cy="26098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4B0" w:rsidRDefault="000914B0" w:rsidP="000914B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914B0" w:rsidRDefault="000914B0" w:rsidP="000914B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Рис. 3.2  Видеонаблюдение на здании Кричевского райисполкома.</w:t>
      </w:r>
    </w:p>
    <w:p w:rsidR="000914B0" w:rsidRDefault="000914B0" w:rsidP="000914B0">
      <w:pPr>
        <w:spacing w:after="0" w:line="240" w:lineRule="auto"/>
        <w:ind w:left="720"/>
        <w:jc w:val="both"/>
        <w:rPr>
          <w:rFonts w:ascii="Times New Roman" w:hAnsi="Times New Roman" w:cs="Times New Roman"/>
          <w:sz w:val="30"/>
          <w:szCs w:val="30"/>
        </w:rPr>
      </w:pPr>
    </w:p>
    <w:p w:rsidR="000914B0" w:rsidRDefault="000914B0" w:rsidP="00091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базе Кричевского УКПП «Водоканал» с 1.04.2018 начала работу единая диспетчерская служба с коротким номером «</w:t>
      </w:r>
      <w:r>
        <w:rPr>
          <w:rFonts w:ascii="Times New Roman" w:hAnsi="Times New Roman" w:cs="Times New Roman"/>
          <w:b/>
          <w:sz w:val="24"/>
          <w:szCs w:val="24"/>
        </w:rPr>
        <w:t xml:space="preserve">115»  </w:t>
      </w:r>
      <w:r w:rsidR="00C55620">
        <w:rPr>
          <w:rFonts w:ascii="Times New Roman" w:hAnsi="Times New Roman" w:cs="Times New Roman"/>
          <w:sz w:val="24"/>
          <w:szCs w:val="24"/>
        </w:rPr>
        <w:t>(</w:t>
      </w:r>
      <w:r w:rsidRPr="00C55620">
        <w:rPr>
          <w:rFonts w:ascii="Times New Roman" w:hAnsi="Times New Roman" w:cs="Times New Roman"/>
          <w:sz w:val="24"/>
          <w:szCs w:val="24"/>
        </w:rPr>
        <w:t>Рис</w:t>
      </w:r>
      <w:r w:rsidR="00C55620" w:rsidRPr="00C55620">
        <w:rPr>
          <w:rFonts w:ascii="Times New Roman" w:hAnsi="Times New Roman" w:cs="Times New Roman"/>
          <w:sz w:val="24"/>
          <w:szCs w:val="24"/>
        </w:rPr>
        <w:t>унок</w:t>
      </w:r>
      <w:r w:rsidRPr="00C55620">
        <w:rPr>
          <w:rFonts w:ascii="Times New Roman" w:hAnsi="Times New Roman" w:cs="Times New Roman"/>
          <w:sz w:val="24"/>
          <w:szCs w:val="24"/>
        </w:rPr>
        <w:t xml:space="preserve"> 3.3).</w:t>
      </w:r>
    </w:p>
    <w:p w:rsidR="000914B0" w:rsidRDefault="000914B0" w:rsidP="000914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Основными задачами данной службы является:</w:t>
      </w:r>
    </w:p>
    <w:p w:rsidR="000914B0" w:rsidRDefault="000914B0" w:rsidP="000914B0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обеспечение качественного справочно-информационного обслуживания населения;</w:t>
      </w:r>
    </w:p>
    <w:p w:rsidR="000914B0" w:rsidRDefault="000914B0" w:rsidP="000914B0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прием и регистрация заявок от населения по вопросам предоставления жилищно-коммунальных услуг;</w:t>
      </w:r>
    </w:p>
    <w:p w:rsidR="000914B0" w:rsidRDefault="000914B0" w:rsidP="000914B0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мониторинг заявок за сутки с предоставлением информации соответствующим руководителям предприятий системы ЖХК;</w:t>
      </w:r>
    </w:p>
    <w:p w:rsidR="000914B0" w:rsidRDefault="000914B0" w:rsidP="000914B0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решение вопросов, связанных с возникновением сложных и/или аварийных ситуаций, внеплановых отключений;</w:t>
      </w:r>
    </w:p>
    <w:p w:rsidR="000914B0" w:rsidRDefault="000914B0" w:rsidP="000914B0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координация действий с поставщиками коммунальных услуг и жилищно-эксплуатационными участками;</w:t>
      </w:r>
    </w:p>
    <w:p w:rsidR="000914B0" w:rsidRDefault="000914B0" w:rsidP="000914B0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свод информации о чрезвычайных ситуациях, возникших в жилом фонде за истекшие сутки.</w:t>
      </w:r>
    </w:p>
    <w:p w:rsidR="000914B0" w:rsidRDefault="000914B0" w:rsidP="000914B0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работа с запросами пользователей Портала «Мой город» 115.бел и ответами (обратной связью) от официальных представителей юридических лиц.</w:t>
      </w:r>
    </w:p>
    <w:p w:rsidR="000914B0" w:rsidRDefault="000914B0" w:rsidP="000914B0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0914B0" w:rsidRDefault="000914B0" w:rsidP="000914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14775" cy="2438400"/>
            <wp:effectExtent l="19050" t="0" r="9525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4B0" w:rsidRDefault="000914B0" w:rsidP="000914B0">
      <w:pPr>
        <w:pStyle w:val="a5"/>
        <w:spacing w:after="0" w:line="240" w:lineRule="auto"/>
        <w:ind w:left="-142" w:firstLine="862"/>
        <w:jc w:val="both"/>
        <w:rPr>
          <w:rFonts w:ascii="Times New Roman" w:hAnsi="Times New Roman" w:cs="Times New Roman"/>
          <w:sz w:val="24"/>
          <w:szCs w:val="24"/>
        </w:rPr>
      </w:pPr>
    </w:p>
    <w:p w:rsidR="000914B0" w:rsidRDefault="000914B0" w:rsidP="000914B0">
      <w:pPr>
        <w:pStyle w:val="a5"/>
        <w:spacing w:after="0" w:line="240" w:lineRule="auto"/>
        <w:ind w:left="-142" w:firstLine="86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Рис.3.3   Единая диспетчерская служба 115.</w:t>
      </w:r>
    </w:p>
    <w:p w:rsidR="000914B0" w:rsidRDefault="000914B0" w:rsidP="000914B0">
      <w:pPr>
        <w:pStyle w:val="a5"/>
        <w:spacing w:after="0" w:line="240" w:lineRule="auto"/>
        <w:ind w:left="-142" w:firstLine="862"/>
        <w:jc w:val="both"/>
        <w:rPr>
          <w:rFonts w:ascii="Times New Roman" w:hAnsi="Times New Roman" w:cs="Times New Roman"/>
          <w:sz w:val="24"/>
          <w:szCs w:val="24"/>
        </w:rPr>
      </w:pPr>
    </w:p>
    <w:p w:rsidR="000914B0" w:rsidRDefault="000914B0" w:rsidP="000914B0">
      <w:pPr>
        <w:pStyle w:val="a5"/>
        <w:spacing w:after="0" w:line="240" w:lineRule="auto"/>
        <w:ind w:left="-142" w:firstLine="86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Короткий номер 115 будет доступен с городского телефонного номера, а также  с телефонных номеров операторов мобильной связи МТС и </w:t>
      </w:r>
      <w:r>
        <w:rPr>
          <w:rFonts w:ascii="Times New Roman" w:hAnsi="Times New Roman" w:cs="Times New Roman"/>
          <w:sz w:val="24"/>
          <w:szCs w:val="24"/>
          <w:lang w:val="en-US"/>
        </w:rPr>
        <w:t>VELCOM</w:t>
      </w:r>
      <w:r>
        <w:rPr>
          <w:rFonts w:ascii="Times New Roman" w:hAnsi="Times New Roman" w:cs="Times New Roman"/>
          <w:sz w:val="24"/>
          <w:szCs w:val="24"/>
        </w:rPr>
        <w:t xml:space="preserve"> (по тарифам операторов).</w:t>
      </w:r>
    </w:p>
    <w:p w:rsidR="000914B0" w:rsidRDefault="000914B0" w:rsidP="000914B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городе Кричеве активно внедряются И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сф</w:t>
      </w:r>
      <w:proofErr w:type="gramEnd"/>
      <w:r>
        <w:rPr>
          <w:rFonts w:ascii="Times New Roman" w:hAnsi="Times New Roman" w:cs="Times New Roman"/>
          <w:sz w:val="24"/>
          <w:szCs w:val="24"/>
        </w:rPr>
        <w:t>ере банковских услуг населению, и общественного автотранспорта. В Кричевском филиале Автобусный парк №3 ОАО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Могилевоблавтотранс</w:t>
      </w:r>
      <w:proofErr w:type="spellEnd"/>
      <w:r>
        <w:rPr>
          <w:rFonts w:ascii="Times New Roman" w:hAnsi="Times New Roman" w:cs="Times New Roman"/>
          <w:sz w:val="24"/>
          <w:szCs w:val="24"/>
        </w:rPr>
        <w:t>» 14.12.2010 внедрена за счет инновационного фонда специализированная компьютерная система централизованной продажи билетов на проезд в пассажирском транспорте.</w:t>
      </w:r>
    </w:p>
    <w:p w:rsidR="000914B0" w:rsidRDefault="000914B0" w:rsidP="000914B0">
      <w:pPr>
        <w:spacing w:after="0" w:line="21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феврале 2018 года проведена модернизация специальной компьютерной системы централизованной продажи билетов на проезд в пассажирском автомобильном транспорте, с целью внедрения специальной компьютерной системы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Саммит-Системс</w:t>
      </w:r>
      <w:proofErr w:type="spellEnd"/>
      <w:r>
        <w:rPr>
          <w:rFonts w:ascii="Times New Roman" w:hAnsi="Times New Roman" w:cs="Times New Roman"/>
          <w:sz w:val="24"/>
          <w:szCs w:val="24"/>
        </w:rPr>
        <w:t>» с пакетом прикладных программ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Белтранском-Автовокзал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 версии 1,0 (СКС). В целях обеспечения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безбарьерной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среды жизнедеятельности физически ослабленных лиц, пассажирский терминал оснащен монитором с информационным табло текущих отправлений автобусов по пригородным, междугородным и международным маршрутам (Рис</w:t>
      </w:r>
      <w:r w:rsidR="00C55620">
        <w:rPr>
          <w:rFonts w:ascii="Times New Roman" w:hAnsi="Times New Roman" w:cs="Times New Roman"/>
          <w:sz w:val="24"/>
          <w:szCs w:val="24"/>
        </w:rPr>
        <w:t>унок</w:t>
      </w:r>
      <w:r>
        <w:rPr>
          <w:rFonts w:ascii="Times New Roman" w:hAnsi="Times New Roman" w:cs="Times New Roman"/>
          <w:sz w:val="24"/>
          <w:szCs w:val="24"/>
        </w:rPr>
        <w:t xml:space="preserve"> 3.4).</w:t>
      </w:r>
    </w:p>
    <w:p w:rsidR="000914B0" w:rsidRDefault="000914B0" w:rsidP="000914B0">
      <w:pPr>
        <w:spacing w:after="0" w:line="21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914B0" w:rsidRDefault="000914B0" w:rsidP="000914B0">
      <w:pPr>
        <w:spacing w:after="0" w:line="216" w:lineRule="auto"/>
        <w:ind w:firstLine="708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2647950" cy="2276475"/>
            <wp:effectExtent l="1905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4B0" w:rsidRDefault="000914B0" w:rsidP="000914B0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14B0" w:rsidRDefault="000914B0" w:rsidP="000914B0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Рис.3.4. Мониторы с информационным табло текущих отправлений автобусов по пригородным, междугородным и международным маршрутам. Кричевский автовокзал.</w:t>
      </w:r>
    </w:p>
    <w:p w:rsidR="000914B0" w:rsidRDefault="000914B0" w:rsidP="000914B0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14B0" w:rsidRDefault="000914B0" w:rsidP="00091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всех транспортных средствах, участвующих в перевозке пассажиров, установлена </w:t>
      </w:r>
      <w:r>
        <w:rPr>
          <w:rFonts w:ascii="Times New Roman" w:hAnsi="Times New Roman" w:cs="Times New Roman"/>
          <w:sz w:val="24"/>
          <w:szCs w:val="24"/>
          <w:lang w:val="en-US"/>
        </w:rPr>
        <w:t>GPS</w:t>
      </w:r>
      <w:r>
        <w:rPr>
          <w:rFonts w:ascii="Times New Roman" w:hAnsi="Times New Roman" w:cs="Times New Roman"/>
          <w:sz w:val="24"/>
          <w:szCs w:val="24"/>
        </w:rPr>
        <w:t xml:space="preserve">-навигация. Внедрена автоматизированная система  диспетчерского управления движением автобусов (АСДУ). В 2018 году запланировано подключение  оборудования </w:t>
      </w:r>
      <w:r>
        <w:rPr>
          <w:rFonts w:ascii="Times New Roman" w:hAnsi="Times New Roman" w:cs="Times New Roman"/>
          <w:sz w:val="24"/>
          <w:szCs w:val="24"/>
          <w:lang w:val="en-US"/>
        </w:rPr>
        <w:t>GPS</w:t>
      </w:r>
      <w:r>
        <w:rPr>
          <w:rFonts w:ascii="Times New Roman" w:hAnsi="Times New Roman" w:cs="Times New Roman"/>
          <w:sz w:val="24"/>
          <w:szCs w:val="24"/>
        </w:rPr>
        <w:t>-навигации, к программе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Яндекс-транспорт</w:t>
      </w:r>
      <w:proofErr w:type="spellEnd"/>
      <w:r>
        <w:rPr>
          <w:rFonts w:ascii="Times New Roman" w:hAnsi="Times New Roman" w:cs="Times New Roman"/>
          <w:sz w:val="24"/>
          <w:szCs w:val="24"/>
        </w:rPr>
        <w:t>». Данное подключение будет способствовать повышению уровня доступности пассажира к информации о местонахождении автобуса, выполняющего регулярный маршрут движения в реальном режиме времени. Пассажир, имеющий доступ в интернет, войдет в программу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Яндекс-транспорт</w:t>
      </w:r>
      <w:proofErr w:type="spellEnd"/>
      <w:r>
        <w:rPr>
          <w:rFonts w:ascii="Times New Roman" w:hAnsi="Times New Roman" w:cs="Times New Roman"/>
          <w:sz w:val="24"/>
          <w:szCs w:val="24"/>
        </w:rPr>
        <w:t>» и получит информацию о движении транспорта. Н</w:t>
      </w:r>
      <w:r>
        <w:rPr>
          <w:rFonts w:ascii="Times New Roman" w:eastAsia="Calibri" w:hAnsi="Times New Roman" w:cs="Times New Roman"/>
          <w:sz w:val="24"/>
          <w:szCs w:val="24"/>
        </w:rPr>
        <w:t>а железнодорожном вокзале станции Кричев установлен информационно-справочный терминал, что позволяет пассажиру средством нажатия вызова оператора связаться с оператором контак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т-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центра и получить ответ на любую информацию.</w:t>
      </w:r>
    </w:p>
    <w:p w:rsidR="000914B0" w:rsidRDefault="000914B0" w:rsidP="000914B0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Для быстрого и качественного обслуживания пассажиров на вокзале имеется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платежно-справочный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терминал самообслуживания для реализации проездных документов на поезда региональных линий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экономкласса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0914B0" w:rsidRDefault="000914B0" w:rsidP="000914B0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залах ожидания пассажирам предоставляется бесплатный доступ в сеть Интернет по средствам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Wi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Fi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С помощью доступа к Интернету (через мобильный интернет или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Wi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Fi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) предоставляется возможность воспользоваться бесплатной электронной библиотекой, в которой загружено 150 электронных книг.</w:t>
      </w:r>
    </w:p>
    <w:p w:rsidR="000914B0" w:rsidRDefault="000914B0" w:rsidP="000914B0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Для оформления проезда в поездах региональных линий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экономкласса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 взимания платы за оказанные услуги с помощью билетопечатающих устройств, получения информации по оформленным проездным документам и оказанным услугам, в 2018 году на кассах вокзала будут установлены новые билетопечатающие машины «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PS</w:t>
      </w:r>
      <w:r>
        <w:rPr>
          <w:rFonts w:ascii="Times New Roman" w:eastAsia="Calibri" w:hAnsi="Times New Roman" w:cs="Times New Roman"/>
          <w:sz w:val="24"/>
          <w:szCs w:val="24"/>
        </w:rPr>
        <w:t xml:space="preserve"> БПМ», что позволит выдать проездной документ до любой станции с несколькими пересадками.</w:t>
      </w:r>
    </w:p>
    <w:p w:rsidR="000914B0" w:rsidRDefault="000914B0" w:rsidP="000914B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учреждении здравоохранения «Кричевская центральная районная больница» с 2017 года действует электронный документооборот (СМДО). С 2018 года в регистратуре районной поликлиники функционирует программа МАПСОФТ, которая позволяет заблаговременно и в день обращения пациента, выдать ему талон на амбулаторный прием к участковому врачу-терапевту, узким специалистам, в том числе выделено время для прохождения диспансерного осмотра (рис. 3.5). </w:t>
      </w:r>
    </w:p>
    <w:p w:rsidR="000914B0" w:rsidRDefault="000914B0" w:rsidP="000914B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914B0" w:rsidRDefault="000914B0" w:rsidP="000914B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2857500" cy="301942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2419350" cy="3009900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4B0" w:rsidRDefault="000914B0" w:rsidP="000914B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</w:p>
    <w:p w:rsidR="000914B0" w:rsidRDefault="000914B0" w:rsidP="000914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</w:t>
      </w:r>
      <w:r w:rsidRPr="00C55620">
        <w:rPr>
          <w:rFonts w:ascii="Times New Roman" w:hAnsi="Times New Roman" w:cs="Times New Roman"/>
          <w:sz w:val="24"/>
          <w:szCs w:val="24"/>
        </w:rPr>
        <w:t xml:space="preserve">. </w:t>
      </w:r>
      <w:r w:rsidR="00C55620" w:rsidRPr="00C55620">
        <w:rPr>
          <w:rFonts w:ascii="Times New Roman" w:hAnsi="Times New Roman" w:cs="Times New Roman"/>
          <w:sz w:val="24"/>
          <w:szCs w:val="24"/>
        </w:rPr>
        <w:t>3.</w:t>
      </w:r>
      <w:r w:rsidRPr="00C55620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Дистанционная передача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телеэлектрокардиограммы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 фельдшера скорой медицинской помощи до отделения реанимации в учреждении здравоохранения «Кричевская центральная районная больница».</w:t>
      </w:r>
    </w:p>
    <w:p w:rsidR="000914B0" w:rsidRDefault="000914B0" w:rsidP="000914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14B0" w:rsidRDefault="000914B0" w:rsidP="00091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базе районной поликлиники для улучшения организации и учета в работе врачей-специалистов, а также для своевременной и полной информации для предоставления в областные медучреждения действуют программы: «Сахарный диабет»,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Профосмотры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«Чернобыльский регистр». Внедрена в работу дистанционная передача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телеэлектрокардиограммы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 фельдшера скорой медицинской помощи до отделения реанимации, что позволяет профессионально и достоверно проводить диагностику нарушений функций сердечной системы.</w:t>
      </w:r>
    </w:p>
    <w:p w:rsidR="000914B0" w:rsidRDefault="000914B0" w:rsidP="00091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сельские амбулатории врача общей практики подключены к Интернету и обеспечены программой «Врач общей практики». В 2018 г. с целью улучшения доступности и качества оказания диагностической и лечебной помощи на базе учреждения будет установлен компьютерный томограф, который позволит проводить диагностические мероприятия жителям Кричевского и соседних районов.</w:t>
      </w:r>
    </w:p>
    <w:p w:rsidR="000914B0" w:rsidRDefault="000914B0" w:rsidP="00091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2018 году планируется подключение к системе «Электронный рецепт» Также (с учетом финансирования) в 2018 г. будет прорабатываться вопрос внедрения записи на прием к врачам специалистам через Интернет. В перспективе - внедрение электронной очереди в поликлиниках.</w:t>
      </w:r>
    </w:p>
    <w:p w:rsidR="000914B0" w:rsidRDefault="000914B0" w:rsidP="00091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2017 году введено в эксплуатацию государственное учреждение образования «Средняя школа №</w:t>
      </w:r>
      <w:smartTag w:uri="urn:schemas-microsoft-com:office:smarttags" w:element="metricconverter">
        <w:smartTagPr>
          <w:attr w:name="ProductID" w:val="8 г"/>
        </w:smartTagPr>
        <w:r>
          <w:rPr>
            <w:rFonts w:ascii="Times New Roman" w:hAnsi="Times New Roman"/>
            <w:sz w:val="24"/>
            <w:szCs w:val="24"/>
          </w:rPr>
          <w:t>8 г</w:t>
        </w:r>
      </w:smartTag>
      <w:proofErr w:type="gramStart"/>
      <w:r>
        <w:rPr>
          <w:rFonts w:ascii="Times New Roman" w:hAnsi="Times New Roman"/>
          <w:sz w:val="24"/>
          <w:szCs w:val="24"/>
        </w:rPr>
        <w:t>.К</w:t>
      </w:r>
      <w:proofErr w:type="gramEnd"/>
      <w:r>
        <w:rPr>
          <w:rFonts w:ascii="Times New Roman" w:hAnsi="Times New Roman"/>
          <w:sz w:val="24"/>
          <w:szCs w:val="24"/>
        </w:rPr>
        <w:t>ричева», оборудованная с использованием передовых информационных технологий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Кроме средней школы №8 в 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учреждениях общего среднего образования района насчитывается 12 компьютерных классов, 3 – лингафонных кабинета, 14 </w:t>
      </w:r>
      <w:proofErr w:type="spellStart"/>
      <w:r>
        <w:rPr>
          <w:rFonts w:ascii="Times New Roman" w:eastAsia="TimesNewRoman" w:hAnsi="Times New Roman" w:cs="Times New Roman"/>
          <w:sz w:val="24"/>
          <w:szCs w:val="24"/>
        </w:rPr>
        <w:t>мультимедийных</w:t>
      </w:r>
      <w:proofErr w:type="spellEnd"/>
      <w:r>
        <w:rPr>
          <w:rFonts w:ascii="Times New Roman" w:eastAsia="TimesNewRoman" w:hAnsi="Times New Roman" w:cs="Times New Roman"/>
          <w:sz w:val="24"/>
          <w:szCs w:val="24"/>
        </w:rPr>
        <w:t xml:space="preserve"> установок, 2 интерактивные доски, 20 </w:t>
      </w:r>
      <w:proofErr w:type="spellStart"/>
      <w:r>
        <w:rPr>
          <w:rFonts w:ascii="Times New Roman" w:eastAsia="TimesNewRoman" w:hAnsi="Times New Roman" w:cs="Times New Roman"/>
          <w:sz w:val="24"/>
          <w:szCs w:val="24"/>
        </w:rPr>
        <w:t>мультибордов</w:t>
      </w:r>
      <w:proofErr w:type="spellEnd"/>
      <w:r>
        <w:rPr>
          <w:rFonts w:ascii="Times New Roman" w:eastAsia="TimesNewRoman" w:hAnsi="Times New Roman" w:cs="Times New Roman"/>
          <w:sz w:val="24"/>
          <w:szCs w:val="24"/>
        </w:rPr>
        <w:t xml:space="preserve">, свыше 400 экземпляров электронных средств обучения (вместе с СШ № 8). Все компьютерные классы имеют высокоскоростной доступ к сети Интернет. </w:t>
      </w:r>
      <w:r>
        <w:rPr>
          <w:rFonts w:ascii="Times New Roman" w:hAnsi="Times New Roman" w:cs="Times New Roman"/>
          <w:sz w:val="24"/>
          <w:szCs w:val="24"/>
        </w:rPr>
        <w:t xml:space="preserve">В образовательном процессе наравне с обычными учебниками учащиеся используют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мультимедийные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учебные пособия и специализированные базы данных. </w:t>
      </w:r>
    </w:p>
    <w:p w:rsidR="000914B0" w:rsidRDefault="000914B0" w:rsidP="00091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Функционируют сайты отдела образования, спорта и туризма райисполкома, 13 сайтов в учреждениях общего среднего и дополнительного образования. Приобретены программные комплексы управленческой деятельности «ПараГраф», электронные системы составления меню «Крошка».</w:t>
      </w:r>
    </w:p>
    <w:p w:rsidR="000914B0" w:rsidRDefault="000914B0" w:rsidP="00091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Стоит задача в 2018/2019 учебном году через проведение виртуального  районного конкурса идей «Организация сетевого сообщества и информационно-образовательной среды в учреждениях образования» обеспечить присутствие каждого учреждения общего среднего образования на различных социальных платформах, что станет своего рода маркетинговым агентством для педагогических коллективов, позволит быть замеченными обществом. </w:t>
      </w:r>
    </w:p>
    <w:p w:rsidR="000914B0" w:rsidRDefault="000914B0" w:rsidP="000914B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Реализуется инновационный проект в ГУО «Бельский учебно-педагогический комплекс детский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сад-средняя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школа» по теме: «Внедрение модели формирования гражданской идентичности обучающихся в рамках организации и деятельности региональных виртуальных музеев».</w:t>
      </w:r>
    </w:p>
    <w:p w:rsidR="000914B0" w:rsidRDefault="000914B0" w:rsidP="000914B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7FBFA"/>
        </w:rPr>
      </w:pPr>
      <w:r>
        <w:rPr>
          <w:rFonts w:ascii="Times New Roman" w:hAnsi="Times New Roman"/>
          <w:sz w:val="24"/>
          <w:szCs w:val="24"/>
          <w:shd w:val="clear" w:color="auto" w:fill="F7FBFA"/>
        </w:rPr>
        <w:t xml:space="preserve">Для реализации этих идей в районе имеется необходимый кадровый потенциал: 100% педагогов владеют компьютером, 86% используют информационно-коммуникационные технологии, 15% создают интерактивные электронные средства обучения, 76% имеют сертификат пользователя информационно-коммуникационных технологий, более 13% педагогов прошли дистанционные курсы по облачным технологиям. </w:t>
      </w:r>
    </w:p>
    <w:p w:rsidR="000914B0" w:rsidRDefault="000914B0" w:rsidP="00091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Благодаря процессам информатизации, библиотеки преобразовались в современные информационные центры, которые предоставляют доступ к региональным, национальным и мировым ресурсам. В 2017 году районный информационно-идеологический центр Кричевской центральной районной библиотеки занял 1 место в областном смотре-конкурсе на лучшую организацию работы информационно-идеологического центра в Могилевской области </w:t>
      </w:r>
      <w:r w:rsidRPr="00C55620">
        <w:rPr>
          <w:rFonts w:ascii="Times New Roman" w:hAnsi="Times New Roman" w:cs="Times New Roman"/>
          <w:sz w:val="24"/>
          <w:szCs w:val="24"/>
        </w:rPr>
        <w:t>(рис</w:t>
      </w:r>
      <w:r w:rsidR="00C55620" w:rsidRPr="00C55620">
        <w:rPr>
          <w:rFonts w:ascii="Times New Roman" w:hAnsi="Times New Roman" w:cs="Times New Roman"/>
          <w:sz w:val="24"/>
          <w:szCs w:val="24"/>
        </w:rPr>
        <w:t>унок</w:t>
      </w:r>
      <w:r w:rsidRPr="00C55620">
        <w:rPr>
          <w:rFonts w:ascii="Times New Roman" w:hAnsi="Times New Roman" w:cs="Times New Roman"/>
          <w:sz w:val="24"/>
          <w:szCs w:val="24"/>
        </w:rPr>
        <w:t xml:space="preserve"> </w:t>
      </w:r>
      <w:r w:rsidR="00C55620" w:rsidRPr="00C55620">
        <w:rPr>
          <w:rFonts w:ascii="Times New Roman" w:hAnsi="Times New Roman" w:cs="Times New Roman"/>
          <w:sz w:val="24"/>
          <w:szCs w:val="24"/>
        </w:rPr>
        <w:t>3.</w:t>
      </w:r>
      <w:r w:rsidRPr="00C55620">
        <w:rPr>
          <w:rFonts w:ascii="Times New Roman" w:hAnsi="Times New Roman" w:cs="Times New Roman"/>
          <w:sz w:val="24"/>
          <w:szCs w:val="24"/>
        </w:rPr>
        <w:t>6).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ГУК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«Библиотечная сеть Кричевского района» насчитывается 58 компьютеров, компьютеризированы все 16 библиотек, имеется выход в сеть Интернет в 14 библиотеках. Для пользователей автоматизированы 23 рабочих места. В  4–</w:t>
      </w:r>
      <w:proofErr w:type="spellStart"/>
      <w:r>
        <w:rPr>
          <w:rFonts w:ascii="Times New Roman" w:hAnsi="Times New Roman" w:cs="Times New Roman"/>
          <w:sz w:val="24"/>
          <w:szCs w:val="24"/>
        </w:rPr>
        <w:t>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библиотеках, расположенных в городе Кричеве, работают 40 компьютеров. </w:t>
      </w:r>
    </w:p>
    <w:p w:rsidR="000914B0" w:rsidRDefault="000914B0" w:rsidP="000914B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0914B0" w:rsidRDefault="000914B0" w:rsidP="000914B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4667250" cy="2981325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4B0" w:rsidRDefault="000914B0" w:rsidP="000914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14B0" w:rsidRDefault="000914B0" w:rsidP="000914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5620">
        <w:rPr>
          <w:rFonts w:ascii="Times New Roman" w:hAnsi="Times New Roman" w:cs="Times New Roman"/>
          <w:sz w:val="24"/>
          <w:szCs w:val="24"/>
        </w:rPr>
        <w:t xml:space="preserve">Рис. </w:t>
      </w:r>
      <w:r w:rsidR="00C55620" w:rsidRPr="00C55620">
        <w:rPr>
          <w:rFonts w:ascii="Times New Roman" w:hAnsi="Times New Roman" w:cs="Times New Roman"/>
          <w:sz w:val="24"/>
          <w:szCs w:val="24"/>
        </w:rPr>
        <w:t>3</w:t>
      </w:r>
      <w:r w:rsidRPr="00C55620">
        <w:rPr>
          <w:rFonts w:ascii="Times New Roman" w:hAnsi="Times New Roman" w:cs="Times New Roman"/>
          <w:sz w:val="24"/>
          <w:szCs w:val="24"/>
        </w:rPr>
        <w:t>.6</w:t>
      </w:r>
      <w:r>
        <w:rPr>
          <w:rFonts w:ascii="Times New Roman" w:hAnsi="Times New Roman" w:cs="Times New Roman"/>
          <w:sz w:val="24"/>
          <w:szCs w:val="24"/>
        </w:rPr>
        <w:t xml:space="preserve"> Районный информационно-идеологический центр Кричевской центральной районной библиотеки.</w:t>
      </w:r>
    </w:p>
    <w:p w:rsidR="000914B0" w:rsidRDefault="000914B0" w:rsidP="000914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14B0" w:rsidRDefault="000914B0" w:rsidP="000914B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Государственное учреждение культуры «Исторический музей г. Кричева» ведёт целенаправленную работу по созданию современной информационной среды в музейном пространстве дворца Потёмкина. С 2017 года работает официальный сайт музея,</w:t>
      </w:r>
      <w:r>
        <w:rPr>
          <w:rFonts w:ascii="Times New Roman" w:hAnsi="Times New Roman" w:cs="Times New Roman"/>
          <w:bCs/>
          <w:sz w:val="24"/>
          <w:szCs w:val="24"/>
        </w:rPr>
        <w:t xml:space="preserve"> постоянно разрабатываются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мультимедийные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экскурсии, которые в том числе, содержатся и на информационных ресурсах в сети интернет. </w:t>
      </w:r>
    </w:p>
    <w:p w:rsidR="000914B0" w:rsidRDefault="000914B0" w:rsidP="000914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развития у детей и подростков профессиональных навыков в использовании компьютерной графики, новых ИТ–программ,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дизанерского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мышления в  государственном учреждении образования «Детская школа искусств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 Кричева» с 2016-2017 учебного года открылся компьютерный класс и был введен предмет «Компьютерная графика». Разработана программа и введен новый предмет «Дизайн».</w:t>
      </w:r>
    </w:p>
    <w:p w:rsidR="000914B0" w:rsidRDefault="000914B0" w:rsidP="000914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ГУК «Централизованная клубная система Кричевского района» активно используется современными техническими способами и средствами сохранения, распространения и тиражирования информации, такие как:</w:t>
      </w:r>
    </w:p>
    <w:p w:rsidR="000914B0" w:rsidRDefault="000914B0" w:rsidP="000914B0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оцифровка сценарного фонда, верстка  методических материалов;</w:t>
      </w:r>
    </w:p>
    <w:p w:rsidR="000914B0" w:rsidRDefault="000914B0" w:rsidP="000914B0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запись фото-, фоно- и видеотеки, ее последующее пополнение и тиражирования в профессиональной среде;</w:t>
      </w:r>
    </w:p>
    <w:p w:rsidR="000914B0" w:rsidRDefault="000914B0" w:rsidP="000914B0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создание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Интернет-платформы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социальной сети ОК.</w:t>
      </w:r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r>
        <w:rPr>
          <w:rFonts w:ascii="Times New Roman" w:hAnsi="Times New Roman" w:cs="Times New Roman"/>
          <w:sz w:val="24"/>
          <w:szCs w:val="24"/>
        </w:rPr>
        <w:t xml:space="preserve"> для оперативного размещения материалов о работе клубной системы и информировании населения о планируемых мероприятиях.</w:t>
      </w:r>
    </w:p>
    <w:p w:rsidR="000914B0" w:rsidRDefault="000914B0" w:rsidP="000914B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Цифровые технологии активно внедряются при развитии и реконструкции системы газификации Кричевского района. При строительстве новых объектов газораспределительной системы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газопотребления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применяются самые современные технологии, материалы и оборудование,  внедряются новые методы и технологии при эксплуатации газораспределительной системы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газопотребления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что в дальнейшем позволяет значительно сократить затраты на обслуживание и содержание объектов, а также повысить надежность и безопасность их эксплуатации. </w:t>
      </w:r>
    </w:p>
    <w:p w:rsidR="000914B0" w:rsidRDefault="000914B0" w:rsidP="000914B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Pr="00A52F00">
        <w:rPr>
          <w:rFonts w:ascii="Times New Roman" w:hAnsi="Times New Roman" w:cs="Times New Roman"/>
          <w:sz w:val="24"/>
          <w:szCs w:val="24"/>
        </w:rPr>
        <w:t xml:space="preserve">все </w:t>
      </w:r>
      <w:r w:rsidR="00A52F00" w:rsidRPr="00A52F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газорегуляторные </w:t>
      </w:r>
      <w:r w:rsidR="00A06F52" w:rsidRPr="00A52F00">
        <w:rPr>
          <w:rFonts w:ascii="Times New Roman" w:hAnsi="Times New Roman" w:cs="Times New Roman"/>
          <w:sz w:val="24"/>
          <w:szCs w:val="24"/>
        </w:rPr>
        <w:t>пункты (</w:t>
      </w:r>
      <w:r w:rsidRPr="00A52F00">
        <w:rPr>
          <w:rFonts w:ascii="Times New Roman" w:hAnsi="Times New Roman" w:cs="Times New Roman"/>
          <w:sz w:val="24"/>
          <w:szCs w:val="24"/>
        </w:rPr>
        <w:t>ГРП</w:t>
      </w:r>
      <w:r w:rsidR="00A06F52" w:rsidRPr="00A52F00">
        <w:rPr>
          <w:rFonts w:ascii="Times New Roman" w:hAnsi="Times New Roman" w:cs="Times New Roman"/>
          <w:sz w:val="24"/>
          <w:szCs w:val="24"/>
        </w:rPr>
        <w:t xml:space="preserve">) </w:t>
      </w:r>
      <w:r w:rsidRPr="00A52F00">
        <w:rPr>
          <w:rFonts w:ascii="Times New Roman" w:hAnsi="Times New Roman" w:cs="Times New Roman"/>
          <w:sz w:val="24"/>
          <w:szCs w:val="24"/>
        </w:rPr>
        <w:t xml:space="preserve">и 5 </w:t>
      </w:r>
      <w:r w:rsidR="00A52F00" w:rsidRPr="00A52F00">
        <w:rPr>
          <w:rFonts w:ascii="Times New Roman" w:hAnsi="Times New Roman" w:cs="Times New Roman"/>
          <w:sz w:val="24"/>
          <w:szCs w:val="24"/>
          <w:shd w:val="clear" w:color="auto" w:fill="FFFFFF"/>
        </w:rPr>
        <w:t>шкафны</w:t>
      </w:r>
      <w:r w:rsidR="00A52F00">
        <w:rPr>
          <w:rFonts w:ascii="Times New Roman" w:hAnsi="Times New Roman" w:cs="Times New Roman"/>
          <w:sz w:val="24"/>
          <w:szCs w:val="24"/>
          <w:shd w:val="clear" w:color="auto" w:fill="FFFFFF"/>
        </w:rPr>
        <w:t>х</w:t>
      </w:r>
      <w:r w:rsidR="00A52F00" w:rsidRPr="00A52F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газорегуляторны</w:t>
      </w:r>
      <w:r w:rsidR="00A52F00">
        <w:rPr>
          <w:rFonts w:ascii="Times New Roman" w:hAnsi="Times New Roman" w:cs="Times New Roman"/>
          <w:sz w:val="24"/>
          <w:szCs w:val="24"/>
          <w:shd w:val="clear" w:color="auto" w:fill="FFFFFF"/>
        </w:rPr>
        <w:t>х</w:t>
      </w:r>
      <w:r w:rsidR="00A52F00" w:rsidRPr="00A52F00">
        <w:rPr>
          <w:rStyle w:val="apple-converted-space"/>
          <w:sz w:val="24"/>
          <w:szCs w:val="24"/>
          <w:shd w:val="clear" w:color="auto" w:fill="FFFFFF"/>
        </w:rPr>
        <w:t> </w:t>
      </w:r>
      <w:r w:rsidR="00A52F00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="00A52F00" w:rsidRPr="00A52F00">
        <w:rPr>
          <w:rFonts w:ascii="Times New Roman" w:hAnsi="Times New Roman" w:cs="Times New Roman"/>
          <w:sz w:val="24"/>
          <w:szCs w:val="24"/>
          <w:shd w:val="clear" w:color="auto" w:fill="FFFFFF"/>
        </w:rPr>
        <w:t>ункт</w:t>
      </w:r>
      <w:r w:rsidR="00A52F00">
        <w:rPr>
          <w:rFonts w:ascii="Times New Roman" w:hAnsi="Times New Roman" w:cs="Times New Roman"/>
          <w:sz w:val="24"/>
          <w:szCs w:val="24"/>
          <w:shd w:val="clear" w:color="auto" w:fill="FFFFFF"/>
        </w:rPr>
        <w:t>ов</w:t>
      </w:r>
      <w:r w:rsidR="00A52F00" w:rsidRPr="00A52F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A52F00" w:rsidRPr="00A52F00">
        <w:rPr>
          <w:rStyle w:val="aa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>ШРП)</w:t>
      </w:r>
      <w:r>
        <w:rPr>
          <w:rFonts w:ascii="Times New Roman" w:hAnsi="Times New Roman" w:cs="Times New Roman"/>
          <w:sz w:val="24"/>
          <w:szCs w:val="24"/>
        </w:rPr>
        <w:t xml:space="preserve"> Кричевского района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телемеханизированы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телемеханизированные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ШРП энергонезависимы (на них установлены солнечные батареи и аккумуляторы). Работы по телемеханизации остальных ШРП планируется завершить в 2018 году. Информация о состоянии всех параметров передается по </w:t>
      </w:r>
      <w:r>
        <w:rPr>
          <w:rFonts w:ascii="Times New Roman" w:hAnsi="Times New Roman" w:cs="Times New Roman"/>
          <w:sz w:val="24"/>
          <w:szCs w:val="24"/>
          <w:lang w:val="en-US"/>
        </w:rPr>
        <w:t>GPRS</w:t>
      </w:r>
      <w:r>
        <w:rPr>
          <w:rFonts w:ascii="Times New Roman" w:hAnsi="Times New Roman" w:cs="Times New Roman"/>
          <w:sz w:val="24"/>
          <w:szCs w:val="24"/>
        </w:rPr>
        <w:t xml:space="preserve"> и выведена на компьютеры мастеров Кричевского района газоснабжения, дежурного приемщика заявок аварийной службы Кричевского района газоснабжения. Шесть самых отдаленных СКЗ также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телемеханизированы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0914B0" w:rsidRDefault="000914B0" w:rsidP="000914B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2018 году планируется оснастить все ГРП и ШРП района специальными стационарными штуцерами для подключения инновационной системы технического контроля и диагностики пунктов редуцирования газа «</w:t>
      </w:r>
      <w:r>
        <w:rPr>
          <w:rFonts w:ascii="Times New Roman" w:hAnsi="Times New Roman" w:cs="Times New Roman"/>
          <w:sz w:val="24"/>
          <w:szCs w:val="24"/>
          <w:lang w:val="en-US"/>
        </w:rPr>
        <w:t>PLEXOR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>
        <w:rPr>
          <w:rFonts w:ascii="Times New Roman" w:hAnsi="Times New Roman" w:cs="Times New Roman"/>
          <w:sz w:val="24"/>
          <w:szCs w:val="24"/>
        </w:rPr>
        <w:t>» производства компании «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Wigersma</w:t>
      </w:r>
      <w:proofErr w:type="spellEnd"/>
      <w:r>
        <w:rPr>
          <w:rFonts w:ascii="Times New Roman" w:hAnsi="Times New Roman" w:cs="Times New Roman"/>
          <w:sz w:val="24"/>
          <w:szCs w:val="24"/>
        </w:rPr>
        <w:t>&amp;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Sikkema</w:t>
      </w:r>
      <w:proofErr w:type="spellEnd"/>
      <w:r>
        <w:rPr>
          <w:rFonts w:ascii="Times New Roman" w:hAnsi="Times New Roman" w:cs="Times New Roman"/>
          <w:sz w:val="24"/>
          <w:szCs w:val="24"/>
        </w:rPr>
        <w:t>» (Нидерланды). Диагностика и технический контроль работы ГРП/ШРП будет осуществляться переносным тестирующим прибором «</w:t>
      </w:r>
      <w:r>
        <w:rPr>
          <w:rFonts w:ascii="Times New Roman" w:hAnsi="Times New Roman" w:cs="Times New Roman"/>
          <w:sz w:val="24"/>
          <w:szCs w:val="24"/>
          <w:lang w:val="en-US"/>
        </w:rPr>
        <w:t>PLEXOR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>
        <w:rPr>
          <w:rFonts w:ascii="Times New Roman" w:hAnsi="Times New Roman" w:cs="Times New Roman"/>
          <w:sz w:val="24"/>
          <w:szCs w:val="24"/>
        </w:rPr>
        <w:t xml:space="preserve">» с передачей результатов диагностики и контроля по протоколу беспроводной связи на </w:t>
      </w:r>
      <w:r>
        <w:rPr>
          <w:rFonts w:ascii="Times New Roman" w:hAnsi="Times New Roman" w:cs="Times New Roman"/>
          <w:sz w:val="24"/>
          <w:szCs w:val="24"/>
          <w:lang w:val="en-US"/>
        </w:rPr>
        <w:t>PC</w:t>
      </w:r>
      <w:r>
        <w:rPr>
          <w:rFonts w:ascii="Times New Roman" w:hAnsi="Times New Roman" w:cs="Times New Roman"/>
          <w:sz w:val="24"/>
          <w:szCs w:val="24"/>
        </w:rPr>
        <w:t xml:space="preserve"> или ноутбук. </w:t>
      </w:r>
    </w:p>
    <w:p w:rsidR="000914B0" w:rsidRDefault="000914B0" w:rsidP="000914B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Такой подход обеспечивает получение более достоверных и точных результатов по сравнению с традиционными способами контроля, значительное сокращение расходов на проведение работ по контролю и техническому обслуживанию. Также в 2018 году планируется оснастить участок по обслуживанию и ремонту наружных газопроводов дистанционным лазерным детектором утечек метана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Sewerin</w:t>
      </w:r>
      <w:proofErr w:type="spellEnd"/>
      <w:r w:rsidRPr="000914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RMLD</w:t>
      </w:r>
      <w:r>
        <w:rPr>
          <w:rFonts w:ascii="Times New Roman" w:hAnsi="Times New Roman" w:cs="Times New Roman"/>
          <w:sz w:val="24"/>
          <w:szCs w:val="24"/>
        </w:rPr>
        <w:t xml:space="preserve"> (Германия), позволяющим дистанционно обнаруживать утечки на газопроводах природного газа. На начало 2018 года  газификация квартир природным газом по Кричевскому району составила 58,4%.</w:t>
      </w:r>
    </w:p>
    <w:p w:rsidR="000914B0" w:rsidRDefault="000914B0" w:rsidP="000914B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Кричевском районе ведется работа по внедрению многоуровневой региональной распределенной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геоинформационной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системы.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eastAsia="Calibri" w:hAnsi="Times New Roman" w:cs="Times New Roman"/>
          <w:sz w:val="24"/>
          <w:szCs w:val="24"/>
        </w:rPr>
        <w:t>повышения уровня наглядности и доступности для потенциальных инвесторов презентационных материалов об инвестиционных возможностях города Кричева; сокращения времени на принятие решения субъектом хозяйствования о возможности размещения новых объектов (предприятий/ производств), повышения оперативности в принятии решений с</w:t>
      </w:r>
      <w:r>
        <w:rPr>
          <w:rFonts w:ascii="Times New Roman" w:hAnsi="Times New Roman" w:cs="Times New Roman"/>
          <w:sz w:val="24"/>
          <w:szCs w:val="24"/>
        </w:rPr>
        <w:t xml:space="preserve"> ГУП «Национальное кадастровое агентство» заключено соглашение об осуществлении тестирования МРР ГИС на территории Кричевского района.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Внедрение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геоинформационной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системы (далее – ГИС) «Кричев» необходимо также для учета земельных участков, объектов недвижимости, действующих и строительства новых инженерных коммуникаций, включая их состояние, взаимное расположение и загруженность, расположения предприятий торговли согласно плотности населения и других критериев, объектов мелкорозничной сети (киоски), инвентаризации ветхих жилых домов, развития информационных технологий и систем для оптимизации выполнения административных процедур.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Ведется работа по </w:t>
      </w:r>
      <w:r>
        <w:rPr>
          <w:rFonts w:ascii="Times New Roman" w:hAnsi="Times New Roman" w:cs="Times New Roman"/>
          <w:sz w:val="24"/>
          <w:szCs w:val="24"/>
        </w:rPr>
        <w:t>разработке основной базы пространственных данных и единого классификатора объектов Кричевского района.</w:t>
      </w:r>
    </w:p>
    <w:p w:rsidR="003F6FCA" w:rsidRDefault="000914B0" w:rsidP="003F6FC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Перечисленные выше достижения служат основой для создания в г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ричеве центра компетенций по освоению цифровых технологий с целью реализации концепции как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пилотного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проекта территориального развития </w:t>
      </w:r>
      <w:r>
        <w:rPr>
          <w:rFonts w:ascii="Times New Roman" w:hAnsi="Times New Roman" w:cs="Times New Roman"/>
          <w:sz w:val="24"/>
          <w:szCs w:val="24"/>
        </w:rPr>
        <w:t>«Кричев – малый умный город. Кричевский район. Развиваемся вместе» и дальнейшего развития цифро</w:t>
      </w:r>
      <w:r w:rsidR="003F6FCA">
        <w:rPr>
          <w:rFonts w:ascii="Times New Roman" w:hAnsi="Times New Roman" w:cs="Times New Roman"/>
          <w:sz w:val="24"/>
          <w:szCs w:val="24"/>
        </w:rPr>
        <w:t>вых технологий в данном регионе</w:t>
      </w:r>
      <w:r w:rsidR="00A06F52">
        <w:rPr>
          <w:rFonts w:ascii="Times New Roman" w:hAnsi="Times New Roman" w:cs="Times New Roman"/>
          <w:sz w:val="24"/>
          <w:szCs w:val="24"/>
        </w:rPr>
        <w:t>.</w:t>
      </w:r>
    </w:p>
    <w:p w:rsidR="005B3C4E" w:rsidRDefault="005B3C4E" w:rsidP="003F6FC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C0B24" w:rsidRPr="00BC0B24" w:rsidRDefault="00BC0B24" w:rsidP="00BC0B24">
      <w:pPr>
        <w:pStyle w:val="2"/>
        <w:numPr>
          <w:ilvl w:val="0"/>
          <w:numId w:val="13"/>
        </w:numPr>
        <w:shd w:val="clear" w:color="auto" w:fill="FFFFFF"/>
        <w:spacing w:before="0" w:beforeAutospacing="0" w:after="0" w:afterAutospacing="0" w:line="264" w:lineRule="atLeast"/>
        <w:ind w:left="709"/>
        <w:jc w:val="both"/>
        <w:textAlignment w:val="baseline"/>
        <w:rPr>
          <w:bCs w:val="0"/>
          <w:color w:val="333333"/>
          <w:sz w:val="24"/>
          <w:szCs w:val="24"/>
        </w:rPr>
      </w:pPr>
      <w:r w:rsidRPr="00BC0B24">
        <w:rPr>
          <w:rStyle w:val="a7"/>
          <w:b/>
          <w:color w:val="000000"/>
          <w:sz w:val="24"/>
          <w:szCs w:val="24"/>
          <w:bdr w:val="none" w:sz="0" w:space="0" w:color="auto" w:frame="1"/>
        </w:rPr>
        <w:t>Дорожная карта реализации</w:t>
      </w:r>
      <w:r w:rsidRPr="00BC0B24">
        <w:rPr>
          <w:rStyle w:val="a7"/>
          <w:color w:val="000000"/>
          <w:sz w:val="24"/>
          <w:szCs w:val="24"/>
          <w:bdr w:val="none" w:sz="0" w:space="0" w:color="auto" w:frame="1"/>
        </w:rPr>
        <w:t xml:space="preserve"> </w:t>
      </w:r>
      <w:r w:rsidRPr="00BC0B24">
        <w:rPr>
          <w:color w:val="000000"/>
          <w:sz w:val="24"/>
          <w:szCs w:val="24"/>
        </w:rPr>
        <w:t xml:space="preserve">концепции как </w:t>
      </w:r>
      <w:proofErr w:type="spellStart"/>
      <w:r w:rsidRPr="00BC0B24">
        <w:rPr>
          <w:color w:val="000000"/>
          <w:sz w:val="24"/>
          <w:szCs w:val="24"/>
        </w:rPr>
        <w:t>пилотного</w:t>
      </w:r>
      <w:proofErr w:type="spellEnd"/>
      <w:r w:rsidRPr="00BC0B24">
        <w:rPr>
          <w:color w:val="000000"/>
          <w:sz w:val="24"/>
          <w:szCs w:val="24"/>
        </w:rPr>
        <w:t xml:space="preserve"> проекта территориального развития </w:t>
      </w:r>
      <w:r w:rsidRPr="00BC0B24">
        <w:rPr>
          <w:sz w:val="24"/>
          <w:szCs w:val="24"/>
        </w:rPr>
        <w:t>«Кричев – малый умный город. Кричевский район. Развиваемся вместе»</w:t>
      </w:r>
      <w:r>
        <w:rPr>
          <w:sz w:val="24"/>
          <w:szCs w:val="24"/>
        </w:rPr>
        <w:t>.</w:t>
      </w:r>
      <w:r w:rsidRPr="00BC0B24">
        <w:rPr>
          <w:sz w:val="24"/>
          <w:szCs w:val="24"/>
        </w:rPr>
        <w:t xml:space="preserve"> </w:t>
      </w:r>
    </w:p>
    <w:p w:rsidR="00BC0B24" w:rsidRPr="000D3841" w:rsidRDefault="00BC0B24" w:rsidP="00BC0B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D38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BC0B24" w:rsidRDefault="00BC0B24" w:rsidP="00BC0B2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hd w:val="clear" w:color="auto" w:fill="FFFFFF"/>
        </w:rPr>
      </w:pPr>
      <w:r w:rsidRPr="000D3841">
        <w:t xml:space="preserve">Главной целью реализации концепции «Кричев – малый умный город. </w:t>
      </w:r>
      <w:r>
        <w:t xml:space="preserve">Кричевский район. </w:t>
      </w:r>
      <w:r w:rsidRPr="000D3841">
        <w:t xml:space="preserve">Развиваемся вместе» является повышение уровня и качества жизни населения, проживающего на территории города Кричева и Кричевского района. </w:t>
      </w:r>
      <w:r w:rsidRPr="000D3841">
        <w:rPr>
          <w:shd w:val="clear" w:color="auto" w:fill="FFFFFF"/>
        </w:rPr>
        <w:t xml:space="preserve">Информационно - коммуникационные технологии (ИКТ) позволят городской и районной власти напрямую взаимодействовать с сообществами и городской </w:t>
      </w:r>
      <w:hyperlink r:id="rId14" w:tooltip="Инфраструктура" w:history="1">
        <w:r w:rsidRPr="005B3C4E">
          <w:rPr>
            <w:rStyle w:val="ab"/>
            <w:color w:val="auto"/>
            <w:u w:val="none"/>
            <w:shd w:val="clear" w:color="auto" w:fill="FFFFFF"/>
          </w:rPr>
          <w:t>инфраструктурой,</w:t>
        </w:r>
      </w:hyperlink>
      <w:r w:rsidRPr="000D3841">
        <w:t xml:space="preserve"> </w:t>
      </w:r>
      <w:r w:rsidRPr="000D3841">
        <w:rPr>
          <w:shd w:val="clear" w:color="auto" w:fill="FFFFFF"/>
        </w:rPr>
        <w:t xml:space="preserve">и следить за тем, что происходит в городе, как город развивается, и какие способы позволяют улучшить качество жизни. </w:t>
      </w:r>
    </w:p>
    <w:p w:rsidR="00BC0B24" w:rsidRDefault="00BC0B24" w:rsidP="00BC0B2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AE7E14">
        <w:t>Представляется целесообразным направления по освоению цифровых технологий на территории Кричевского района в течение ближайших лет разделить на несколько этапов и ответить, прежде всего, на несколько вопросов:</w:t>
      </w:r>
      <w:r w:rsidRPr="000D3841">
        <w:t xml:space="preserve"> </w:t>
      </w:r>
    </w:p>
    <w:p w:rsidR="00BC0B24" w:rsidRDefault="00BC0B24" w:rsidP="00BC0B2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dr w:val="none" w:sz="0" w:space="0" w:color="auto" w:frame="1"/>
        </w:rPr>
      </w:pPr>
      <w:r w:rsidRPr="000D3841">
        <w:rPr>
          <w:rStyle w:val="a7"/>
          <w:color w:val="000000"/>
          <w:bdr w:val="none" w:sz="0" w:space="0" w:color="auto" w:frame="1"/>
        </w:rPr>
        <w:t>ЗАЧЕМ нужен «умный город»?</w:t>
      </w:r>
      <w:r>
        <w:rPr>
          <w:rStyle w:val="a7"/>
          <w:color w:val="000000"/>
          <w:bdr w:val="none" w:sz="0" w:space="0" w:color="auto" w:frame="1"/>
        </w:rPr>
        <w:t xml:space="preserve"> </w:t>
      </w:r>
      <w:r w:rsidRPr="000D3841">
        <w:rPr>
          <w:bdr w:val="none" w:sz="0" w:space="0" w:color="auto" w:frame="1"/>
        </w:rPr>
        <w:t>Во-первых, городу следует изучить свое общество. Успех невозможен без цели, поэтому необходимо исследовать потребности граждан и бизнеса, их интересы, уникальные черты, образ мышления, уровень образования, возрастную структуру и прочее, чтобы понять, для чего населению нужен «умный город», каким они хотят его видеть и что он должен изменить в их окружении.</w:t>
      </w:r>
      <w:r>
        <w:rPr>
          <w:bdr w:val="none" w:sz="0" w:space="0" w:color="auto" w:frame="1"/>
        </w:rPr>
        <w:t xml:space="preserve"> </w:t>
      </w:r>
    </w:p>
    <w:p w:rsidR="00BC0B24" w:rsidRDefault="00BC0B24" w:rsidP="00BC0B2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bdr w:val="none" w:sz="0" w:space="0" w:color="auto" w:frame="1"/>
        </w:rPr>
      </w:pPr>
      <w:r w:rsidRPr="000D3841">
        <w:rPr>
          <w:rStyle w:val="a7"/>
          <w:color w:val="000000"/>
          <w:bdr w:val="none" w:sz="0" w:space="0" w:color="auto" w:frame="1"/>
        </w:rPr>
        <w:t xml:space="preserve">КАК реализовать концепцию </w:t>
      </w:r>
      <w:r w:rsidRPr="000D3841">
        <w:rPr>
          <w:b/>
          <w:color w:val="000000"/>
          <w:bdr w:val="none" w:sz="0" w:space="0" w:color="auto" w:frame="1"/>
        </w:rPr>
        <w:t>«умного города»</w:t>
      </w:r>
      <w:r w:rsidRPr="000D3841">
        <w:rPr>
          <w:rStyle w:val="a7"/>
          <w:color w:val="000000"/>
          <w:bdr w:val="none" w:sz="0" w:space="0" w:color="auto" w:frame="1"/>
        </w:rPr>
        <w:t>?</w:t>
      </w:r>
      <w:r>
        <w:rPr>
          <w:rStyle w:val="a7"/>
          <w:color w:val="000000"/>
          <w:bdr w:val="none" w:sz="0" w:space="0" w:color="auto" w:frame="1"/>
        </w:rPr>
        <w:t xml:space="preserve"> </w:t>
      </w:r>
      <w:r w:rsidRPr="000D3841">
        <w:rPr>
          <w:color w:val="000000"/>
          <w:bdr w:val="none" w:sz="0" w:space="0" w:color="auto" w:frame="1"/>
        </w:rPr>
        <w:t xml:space="preserve">Во-вторых, когда будет определено «зачем», необходимо разработать стратегию «как» реализовывать концепцию. А именно: как будут </w:t>
      </w:r>
      <w:proofErr w:type="gramStart"/>
      <w:r w:rsidRPr="000D3841">
        <w:rPr>
          <w:color w:val="000000"/>
          <w:bdr w:val="none" w:sz="0" w:space="0" w:color="auto" w:frame="1"/>
        </w:rPr>
        <w:t>распространятся</w:t>
      </w:r>
      <w:proofErr w:type="gramEnd"/>
      <w:r w:rsidRPr="000D3841">
        <w:rPr>
          <w:color w:val="000000"/>
          <w:bdr w:val="none" w:sz="0" w:space="0" w:color="auto" w:frame="1"/>
        </w:rPr>
        <w:t xml:space="preserve"> инициативы «умного города», каковы функции и цели такой политики? </w:t>
      </w:r>
    </w:p>
    <w:p w:rsidR="00BC0B24" w:rsidRDefault="00BC0B24" w:rsidP="00BC0B2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bdr w:val="none" w:sz="0" w:space="0" w:color="auto" w:frame="1"/>
        </w:rPr>
      </w:pPr>
      <w:r w:rsidRPr="000D3841">
        <w:rPr>
          <w:rStyle w:val="a7"/>
          <w:color w:val="000000"/>
          <w:bdr w:val="none" w:sz="0" w:space="0" w:color="auto" w:frame="1"/>
        </w:rPr>
        <w:t xml:space="preserve">КТО заинтересован в создании «умного города»? </w:t>
      </w:r>
      <w:r w:rsidRPr="000D3841">
        <w:rPr>
          <w:color w:val="000000"/>
          <w:bdr w:val="none" w:sz="0" w:space="0" w:color="auto" w:frame="1"/>
        </w:rPr>
        <w:t>Преимущества «умного города» нацелены, в первую очередь, на население, на улучшение его условий жизни. Поэтому идея должна поддерживаться гражданами. Жители города и района должны быть заинтересованы в освоении цифровых технологий и вовлечены в процессы их разработки и внедрения. Например, необходимо повышать прозрачность процессов управления, расширять возможности участия населения в управлении через системы электронного правительства и т.д.</w:t>
      </w:r>
    </w:p>
    <w:p w:rsidR="00BC0B24" w:rsidRDefault="00BC0B24" w:rsidP="00BC0B2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bdr w:val="none" w:sz="0" w:space="0" w:color="auto" w:frame="1"/>
        </w:rPr>
      </w:pPr>
      <w:r w:rsidRPr="007D5AB0">
        <w:rPr>
          <w:color w:val="000000"/>
          <w:bdr w:val="none" w:sz="0" w:space="0" w:color="auto" w:frame="1"/>
        </w:rPr>
        <w:t xml:space="preserve">Работа, проведенная по представленному алгоритму, позволит изучить процессы </w:t>
      </w:r>
      <w:r>
        <w:rPr>
          <w:color w:val="000000"/>
          <w:bdr w:val="none" w:sz="0" w:space="0" w:color="auto" w:frame="1"/>
        </w:rPr>
        <w:t xml:space="preserve">жизнедеятельности </w:t>
      </w:r>
      <w:r w:rsidRPr="007D5AB0">
        <w:rPr>
          <w:color w:val="000000"/>
          <w:bdr w:val="none" w:sz="0" w:space="0" w:color="auto" w:frame="1"/>
        </w:rPr>
        <w:t>общества, определит потребности населения и сформулирует под них</w:t>
      </w:r>
      <w:r>
        <w:rPr>
          <w:color w:val="000000"/>
          <w:bdr w:val="none" w:sz="0" w:space="0" w:color="auto" w:frame="1"/>
        </w:rPr>
        <w:t xml:space="preserve"> цели и средства их достижения.</w:t>
      </w:r>
    </w:p>
    <w:p w:rsidR="00BC0B24" w:rsidRDefault="00BC0B24" w:rsidP="00BC0B2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тоже время для практического внедрения цифровых инноваций </w:t>
      </w:r>
      <w:r w:rsidRPr="00D21E0E">
        <w:rPr>
          <w:rFonts w:ascii="Times New Roman" w:hAnsi="Times New Roman" w:cs="Times New Roman"/>
          <w:b/>
          <w:sz w:val="24"/>
          <w:szCs w:val="24"/>
        </w:rPr>
        <w:t xml:space="preserve">на первом подготовительном этапе </w:t>
      </w:r>
      <w:r w:rsidRPr="0071027E">
        <w:rPr>
          <w:rFonts w:ascii="Times New Roman" w:hAnsi="Times New Roman" w:cs="Times New Roman"/>
          <w:sz w:val="24"/>
          <w:szCs w:val="24"/>
        </w:rPr>
        <w:t>необходимо:</w:t>
      </w:r>
    </w:p>
    <w:p w:rsidR="00BC0B24" w:rsidRPr="0071027E" w:rsidRDefault="00BC0B24" w:rsidP="00BC0B24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1027E">
        <w:rPr>
          <w:rFonts w:ascii="Times New Roman" w:hAnsi="Times New Roman" w:cs="Times New Roman"/>
          <w:sz w:val="24"/>
          <w:szCs w:val="24"/>
        </w:rPr>
        <w:t xml:space="preserve">1) провести </w:t>
      </w:r>
      <w:r>
        <w:rPr>
          <w:rFonts w:ascii="Times New Roman" w:hAnsi="Times New Roman" w:cs="Times New Roman"/>
          <w:sz w:val="24"/>
          <w:szCs w:val="24"/>
        </w:rPr>
        <w:t xml:space="preserve">мониторинг </w:t>
      </w:r>
      <w:r w:rsidRPr="0071027E">
        <w:rPr>
          <w:rFonts w:ascii="Times New Roman" w:hAnsi="Times New Roman" w:cs="Times New Roman"/>
          <w:sz w:val="24"/>
          <w:szCs w:val="24"/>
        </w:rPr>
        <w:t xml:space="preserve">уровня информатизации по секторам экономики (промышленность, сельское хозяйство, обслуживание населения, транспорт, энергетика) Кричевского района; </w:t>
      </w:r>
      <w:r>
        <w:rPr>
          <w:rFonts w:ascii="Times New Roman" w:hAnsi="Times New Roman" w:cs="Times New Roman"/>
          <w:sz w:val="24"/>
          <w:szCs w:val="24"/>
        </w:rPr>
        <w:t xml:space="preserve">проанализировать текущее </w:t>
      </w:r>
      <w:r w:rsidRPr="0071027E">
        <w:rPr>
          <w:rFonts w:ascii="Times New Roman" w:hAnsi="Times New Roman" w:cs="Times New Roman"/>
          <w:sz w:val="24"/>
          <w:szCs w:val="24"/>
        </w:rPr>
        <w:t>освоени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1027E">
        <w:rPr>
          <w:rFonts w:ascii="Times New Roman" w:hAnsi="Times New Roman" w:cs="Times New Roman"/>
          <w:sz w:val="24"/>
          <w:szCs w:val="24"/>
        </w:rPr>
        <w:t xml:space="preserve"> средств автоматизации в деятельности подразделений администрации района;</w:t>
      </w:r>
    </w:p>
    <w:p w:rsidR="00BC0B24" w:rsidRDefault="00BC0B24" w:rsidP="00BC0B24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1027E">
        <w:rPr>
          <w:rFonts w:ascii="Times New Roman" w:hAnsi="Times New Roman" w:cs="Times New Roman"/>
          <w:sz w:val="24"/>
          <w:szCs w:val="24"/>
        </w:rPr>
        <w:t xml:space="preserve">2) провести сравнение полученных результатов </w:t>
      </w:r>
      <w:r>
        <w:rPr>
          <w:rFonts w:ascii="Times New Roman" w:hAnsi="Times New Roman" w:cs="Times New Roman"/>
          <w:sz w:val="24"/>
          <w:szCs w:val="24"/>
        </w:rPr>
        <w:t xml:space="preserve">мониторинга </w:t>
      </w:r>
      <w:r w:rsidRPr="0071027E">
        <w:rPr>
          <w:rFonts w:ascii="Times New Roman" w:hAnsi="Times New Roman" w:cs="Times New Roman"/>
          <w:sz w:val="24"/>
          <w:szCs w:val="24"/>
        </w:rPr>
        <w:t xml:space="preserve">с современным мировым уровнем применения цифровых технологий для регионального управления, обобщить имеющийся опыт и подходы к цифровой  трансформации в государственном 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административном и экономическом </w:t>
      </w:r>
      <w:r w:rsidRPr="0071027E">
        <w:rPr>
          <w:rFonts w:ascii="Times New Roman" w:hAnsi="Times New Roman" w:cs="Times New Roman"/>
          <w:sz w:val="24"/>
          <w:szCs w:val="24"/>
        </w:rPr>
        <w:t>управлении территориями</w:t>
      </w:r>
      <w:r>
        <w:rPr>
          <w:rFonts w:ascii="Times New Roman" w:hAnsi="Times New Roman" w:cs="Times New Roman"/>
          <w:sz w:val="24"/>
          <w:szCs w:val="24"/>
        </w:rPr>
        <w:t xml:space="preserve"> региона</w:t>
      </w:r>
      <w:r w:rsidRPr="0071027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C0B24" w:rsidRPr="0071027E" w:rsidRDefault="00BC0B24" w:rsidP="00BC0B24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3) </w:t>
      </w:r>
      <w:r w:rsidRPr="0071027E">
        <w:rPr>
          <w:rFonts w:ascii="Times New Roman" w:hAnsi="Times New Roman" w:cs="Times New Roman"/>
          <w:sz w:val="24"/>
          <w:szCs w:val="24"/>
        </w:rPr>
        <w:t xml:space="preserve">расширить технические и организационные возможности </w:t>
      </w:r>
      <w:r w:rsidRPr="0071027E">
        <w:rPr>
          <w:rFonts w:ascii="Times New Roman" w:hAnsi="Times New Roman" w:cs="Times New Roman"/>
          <w:color w:val="000000"/>
          <w:sz w:val="24"/>
          <w:szCs w:val="24"/>
        </w:rPr>
        <w:t xml:space="preserve">районного информационно-идеологического центра (РИИЦ) Кричева для создания на его базе </w:t>
      </w:r>
      <w:r w:rsidRPr="0071027E">
        <w:rPr>
          <w:rFonts w:ascii="Times New Roman" w:hAnsi="Times New Roman" w:cs="Times New Roman"/>
          <w:b/>
          <w:color w:val="2F2F2F"/>
          <w:sz w:val="24"/>
          <w:szCs w:val="24"/>
        </w:rPr>
        <w:t>Центра компетенций цифровых технологий</w:t>
      </w:r>
      <w:r w:rsidRPr="0071027E">
        <w:rPr>
          <w:rFonts w:ascii="Times New Roman" w:hAnsi="Times New Roman" w:cs="Times New Roman"/>
          <w:color w:val="2F2F2F"/>
          <w:sz w:val="24"/>
          <w:szCs w:val="24"/>
        </w:rPr>
        <w:t xml:space="preserve">, который мог бы формировать общедоступную базу данных о существующих современных управленческих практиках, технологиях организации производственных процессов, доступных решениях применения цифровых технологий во всех сферах жизнедеятельности </w:t>
      </w:r>
      <w:r w:rsidRPr="0071027E">
        <w:rPr>
          <w:rFonts w:ascii="Times New Roman" w:hAnsi="Times New Roman" w:cs="Times New Roman"/>
          <w:sz w:val="24"/>
          <w:szCs w:val="24"/>
        </w:rPr>
        <w:t>Кричевского района: работе администрации, промышленности, сельском хозяйстве, взаимодействия с гражданами, бизнесом и общественными организациями;</w:t>
      </w:r>
      <w:proofErr w:type="gramEnd"/>
    </w:p>
    <w:p w:rsidR="00BC0B24" w:rsidRPr="0071027E" w:rsidRDefault="00BC0B24" w:rsidP="00BC0B24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определить приоритетные направления </w:t>
      </w:r>
      <w:r w:rsidRPr="0071027E">
        <w:rPr>
          <w:rFonts w:ascii="Times New Roman" w:hAnsi="Times New Roman" w:cs="Times New Roman"/>
          <w:sz w:val="24"/>
          <w:szCs w:val="24"/>
        </w:rPr>
        <w:t>цифровой трансформации в Кричевском районе, исходя из результатов проведенного анализа уровня информатизации и имеющейся технической и интеллектуальной базы для освоения цифровых технологий;</w:t>
      </w:r>
    </w:p>
    <w:p w:rsidR="00BC0B24" w:rsidRDefault="00BC0B24" w:rsidP="00BC0B24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71027E">
        <w:rPr>
          <w:rFonts w:ascii="Times New Roman" w:hAnsi="Times New Roman" w:cs="Times New Roman"/>
          <w:sz w:val="24"/>
          <w:szCs w:val="24"/>
        </w:rPr>
        <w:t xml:space="preserve">) подготовить демонстрационные задачи по первоочередным направлениям, разработать программы обучающих семинаров на базе </w:t>
      </w:r>
      <w:r w:rsidRPr="003807D0">
        <w:rPr>
          <w:rFonts w:ascii="Times New Roman" w:hAnsi="Times New Roman" w:cs="Times New Roman"/>
          <w:color w:val="2F2F2F"/>
          <w:sz w:val="24"/>
          <w:szCs w:val="24"/>
        </w:rPr>
        <w:t>Центра компетенций цифровых технологий</w:t>
      </w:r>
      <w:r w:rsidRPr="003807D0">
        <w:rPr>
          <w:rFonts w:ascii="Times New Roman" w:hAnsi="Times New Roman" w:cs="Times New Roman"/>
          <w:sz w:val="24"/>
          <w:szCs w:val="24"/>
        </w:rPr>
        <w:t xml:space="preserve"> в</w:t>
      </w:r>
      <w:r w:rsidRPr="0071027E">
        <w:rPr>
          <w:rFonts w:ascii="Times New Roman" w:hAnsi="Times New Roman" w:cs="Times New Roman"/>
          <w:sz w:val="24"/>
          <w:szCs w:val="24"/>
        </w:rPr>
        <w:t xml:space="preserve"> Кричеве для подготовки коллективов к освоению цифровых технологий.</w:t>
      </w:r>
    </w:p>
    <w:p w:rsidR="00BC0B24" w:rsidRPr="005B3C4E" w:rsidRDefault="00BC0B24" w:rsidP="00BC0B2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C4E">
        <w:rPr>
          <w:rFonts w:ascii="Times New Roman" w:hAnsi="Times New Roman" w:cs="Times New Roman"/>
          <w:b/>
          <w:sz w:val="24"/>
          <w:szCs w:val="24"/>
        </w:rPr>
        <w:t>На втором этапе</w:t>
      </w:r>
      <w:r w:rsidRPr="005B3C4E">
        <w:rPr>
          <w:rFonts w:ascii="Times New Roman" w:hAnsi="Times New Roman" w:cs="Times New Roman"/>
          <w:sz w:val="24"/>
          <w:szCs w:val="24"/>
        </w:rPr>
        <w:t xml:space="preserve"> необходимо </w:t>
      </w:r>
      <w:r w:rsidRPr="005B3C4E">
        <w:rPr>
          <w:rFonts w:ascii="Times New Roman" w:hAnsi="Times New Roman" w:cs="Times New Roman"/>
          <w:b/>
          <w:sz w:val="24"/>
          <w:szCs w:val="24"/>
        </w:rPr>
        <w:t>разработать стратегию</w:t>
      </w:r>
      <w:r w:rsidRPr="005B3C4E">
        <w:rPr>
          <w:rFonts w:ascii="Times New Roman" w:hAnsi="Times New Roman" w:cs="Times New Roman"/>
          <w:sz w:val="24"/>
          <w:szCs w:val="24"/>
        </w:rPr>
        <w:t xml:space="preserve"> создания условий для цифровой трансформации системы регионального управления Кричевского района - формирования </w:t>
      </w:r>
      <w:r w:rsidRPr="005B3C4E">
        <w:rPr>
          <w:rStyle w:val="1"/>
          <w:rFonts w:ascii="Times New Roman" w:hAnsi="Times New Roman" w:cs="Times New Roman"/>
          <w:sz w:val="24"/>
          <w:szCs w:val="24"/>
        </w:rPr>
        <w:t xml:space="preserve">единого информационного пространства для создания интегрированной информационной системы управления регионом Кричева. </w:t>
      </w:r>
      <w:r w:rsidRPr="005B3C4E">
        <w:rPr>
          <w:rFonts w:ascii="Times New Roman" w:hAnsi="Times New Roman" w:cs="Times New Roman"/>
          <w:sz w:val="24"/>
          <w:szCs w:val="24"/>
        </w:rPr>
        <w:t>Предусматривается следующая последовательность действий на втором этапе:</w:t>
      </w:r>
    </w:p>
    <w:p w:rsidR="00BC0B24" w:rsidRPr="005B3C4E" w:rsidRDefault="00BC0B24" w:rsidP="00BC0B24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B3C4E">
        <w:rPr>
          <w:rFonts w:ascii="Times New Roman" w:hAnsi="Times New Roman" w:cs="Times New Roman"/>
          <w:sz w:val="24"/>
          <w:szCs w:val="24"/>
        </w:rPr>
        <w:t>1) разработать стратегию цифровой трансформации управления всеми сферами жизнедеятельности и обеспечения устойчивого развития в Кричевском районе с учетом потребностей населения, исторических, географических и экономических особенностей данной территории;</w:t>
      </w:r>
    </w:p>
    <w:p w:rsidR="00BC0B24" w:rsidRPr="0071027E" w:rsidRDefault="00BC0B24" w:rsidP="00BC0B24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1027E">
        <w:rPr>
          <w:rFonts w:ascii="Times New Roman" w:hAnsi="Times New Roman" w:cs="Times New Roman"/>
          <w:sz w:val="24"/>
          <w:szCs w:val="24"/>
        </w:rPr>
        <w:t>2) обсуждение проекта стратегии в соответствующих подразделениях администрации Кричевского района, заинтересованных организациях и структурах, презентация проекта стратегии для цифровой трансформации системы регионального управления общественности Кричева, обобщение замечаний и предложений, поступивших от будущих пользователей систем автоматизации, доработка проекта стратегии с учетом замечаний;</w:t>
      </w:r>
    </w:p>
    <w:p w:rsidR="00BC0B24" w:rsidRDefault="00BC0B24" w:rsidP="00BC0B24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1027E">
        <w:rPr>
          <w:rFonts w:ascii="Times New Roman" w:hAnsi="Times New Roman" w:cs="Times New Roman"/>
          <w:sz w:val="24"/>
          <w:szCs w:val="24"/>
        </w:rPr>
        <w:t>3) утверждение стратегии цифровой трансформации органами управления Кричевского района с принятием соответствующих решений.</w:t>
      </w:r>
    </w:p>
    <w:p w:rsidR="00BC0B24" w:rsidRDefault="00BC0B24" w:rsidP="00BC0B24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разработать проекты по приоритетным направлениям </w:t>
      </w:r>
      <w:r w:rsidRPr="0071027E">
        <w:rPr>
          <w:rFonts w:ascii="Times New Roman" w:hAnsi="Times New Roman" w:cs="Times New Roman"/>
          <w:sz w:val="24"/>
          <w:szCs w:val="24"/>
        </w:rPr>
        <w:t xml:space="preserve">цифровой трансформации в Кричевском районе, исходя из результатов проведенного </w:t>
      </w:r>
      <w:r>
        <w:rPr>
          <w:rFonts w:ascii="Times New Roman" w:hAnsi="Times New Roman" w:cs="Times New Roman"/>
          <w:sz w:val="24"/>
          <w:szCs w:val="24"/>
        </w:rPr>
        <w:t xml:space="preserve">мониторинга и </w:t>
      </w:r>
      <w:r w:rsidRPr="0071027E">
        <w:rPr>
          <w:rFonts w:ascii="Times New Roman" w:hAnsi="Times New Roman" w:cs="Times New Roman"/>
          <w:sz w:val="24"/>
          <w:szCs w:val="24"/>
        </w:rPr>
        <w:t>анализа уровня информатизации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1027E">
        <w:rPr>
          <w:rFonts w:ascii="Times New Roman" w:hAnsi="Times New Roman" w:cs="Times New Roman"/>
          <w:sz w:val="24"/>
          <w:szCs w:val="24"/>
        </w:rPr>
        <w:t xml:space="preserve"> имеющейся технической и интеллектуальной базы для освоения цифровых технологий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C0B24" w:rsidRPr="005B3C4E" w:rsidRDefault="00BC0B24" w:rsidP="00BC0B24">
      <w:pPr>
        <w:pStyle w:val="a5"/>
        <w:spacing w:after="0" w:line="240" w:lineRule="auto"/>
        <w:ind w:left="0" w:firstLine="709"/>
        <w:jc w:val="both"/>
        <w:rPr>
          <w:rStyle w:val="1"/>
          <w:rFonts w:ascii="Times New Roman" w:hAnsi="Times New Roman" w:cs="Times New Roman"/>
          <w:sz w:val="24"/>
          <w:szCs w:val="24"/>
        </w:rPr>
      </w:pPr>
      <w:r w:rsidRPr="005B3C4E">
        <w:rPr>
          <w:rFonts w:ascii="Times New Roman" w:hAnsi="Times New Roman" w:cs="Times New Roman"/>
          <w:sz w:val="24"/>
          <w:szCs w:val="24"/>
        </w:rPr>
        <w:t xml:space="preserve">Итогом работы на данном этапе должно стать принятие решения руководством Кричевского района об одобрении стратегии и утверждении плана действий для создания технических и инфраструктурных условий в Кричевском районе для  цифровой  трансформации регионального управления на базе </w:t>
      </w:r>
      <w:r w:rsidRPr="005B3C4E">
        <w:rPr>
          <w:rStyle w:val="1"/>
          <w:rFonts w:ascii="Times New Roman" w:hAnsi="Times New Roman" w:cs="Times New Roman"/>
          <w:sz w:val="24"/>
          <w:szCs w:val="24"/>
        </w:rPr>
        <w:t>интегрированной информационной системы с единым информационным пространством. Схема такой системы регионального управления приведена на рис. 4.1.</w:t>
      </w:r>
    </w:p>
    <w:p w:rsidR="00BC0B24" w:rsidRPr="0071027E" w:rsidRDefault="00BC0B24" w:rsidP="00BC0B24">
      <w:pPr>
        <w:spacing w:after="0" w:line="360" w:lineRule="auto"/>
        <w:jc w:val="center"/>
        <w:rPr>
          <w:b/>
          <w:sz w:val="24"/>
          <w:szCs w:val="24"/>
        </w:rPr>
      </w:pPr>
      <w:r w:rsidRPr="0071027E">
        <w:rPr>
          <w:b/>
          <w:noProof/>
          <w:sz w:val="24"/>
          <w:szCs w:val="24"/>
        </w:rPr>
        <w:drawing>
          <wp:inline distT="0" distB="0" distL="0" distR="0">
            <wp:extent cx="5093970" cy="3824682"/>
            <wp:effectExtent l="19050" t="0" r="0" b="0"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540" cy="382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B24" w:rsidRPr="005B3C4E" w:rsidRDefault="00BC0B24" w:rsidP="00BC0B24">
      <w:pPr>
        <w:pStyle w:val="a4"/>
        <w:rPr>
          <w:rFonts w:ascii="Times New Roman" w:hAnsi="Times New Roman" w:cs="Times New Roman"/>
          <w:sz w:val="24"/>
          <w:szCs w:val="24"/>
        </w:rPr>
      </w:pPr>
      <w:r w:rsidRPr="005B3C4E">
        <w:rPr>
          <w:rFonts w:ascii="Times New Roman" w:hAnsi="Times New Roman" w:cs="Times New Roman"/>
          <w:sz w:val="24"/>
          <w:szCs w:val="24"/>
        </w:rPr>
        <w:t>Рис. 4.1. И</w:t>
      </w:r>
      <w:r w:rsidRPr="005B3C4E">
        <w:rPr>
          <w:rStyle w:val="1"/>
          <w:rFonts w:ascii="Times New Roman" w:hAnsi="Times New Roman" w:cs="Times New Roman"/>
          <w:sz w:val="24"/>
          <w:szCs w:val="24"/>
        </w:rPr>
        <w:t>нтегрированная информационная система регионального управления на базе единого информационного пространства</w:t>
      </w:r>
    </w:p>
    <w:p w:rsidR="00BC0B24" w:rsidRPr="005B3C4E" w:rsidRDefault="00BC0B24" w:rsidP="00BC0B2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C4E">
        <w:rPr>
          <w:rFonts w:ascii="Times New Roman" w:hAnsi="Times New Roman" w:cs="Times New Roman"/>
          <w:b/>
          <w:sz w:val="24"/>
          <w:szCs w:val="24"/>
        </w:rPr>
        <w:t>На третьем этапе</w:t>
      </w:r>
      <w:r w:rsidRPr="005B3C4E">
        <w:rPr>
          <w:rFonts w:ascii="Times New Roman" w:hAnsi="Times New Roman" w:cs="Times New Roman"/>
          <w:sz w:val="24"/>
          <w:szCs w:val="24"/>
        </w:rPr>
        <w:t xml:space="preserve"> предполагается реализация 3-5 </w:t>
      </w:r>
      <w:proofErr w:type="spellStart"/>
      <w:r w:rsidRPr="005B3C4E">
        <w:rPr>
          <w:rFonts w:ascii="Times New Roman" w:hAnsi="Times New Roman" w:cs="Times New Roman"/>
          <w:sz w:val="24"/>
          <w:szCs w:val="24"/>
        </w:rPr>
        <w:t>пилотных</w:t>
      </w:r>
      <w:proofErr w:type="spellEnd"/>
      <w:r w:rsidRPr="005B3C4E">
        <w:rPr>
          <w:rFonts w:ascii="Times New Roman" w:hAnsi="Times New Roman" w:cs="Times New Roman"/>
          <w:sz w:val="24"/>
          <w:szCs w:val="24"/>
        </w:rPr>
        <w:t xml:space="preserve"> проектов для цифровой трансформации системы регионального управления Кричевского района. Реализация проектов может быть осуществлена следующими инструментами:</w:t>
      </w:r>
    </w:p>
    <w:p w:rsidR="00BC0B24" w:rsidRPr="005B3C4E" w:rsidRDefault="00BC0B24" w:rsidP="00BC0B24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B3C4E">
        <w:rPr>
          <w:rFonts w:ascii="Times New Roman" w:hAnsi="Times New Roman" w:cs="Times New Roman"/>
          <w:sz w:val="24"/>
          <w:szCs w:val="24"/>
        </w:rPr>
        <w:t>1) разработка и запуск в эксплуатацию цифровых платформ для отдельных компонентов и</w:t>
      </w:r>
      <w:r w:rsidRPr="005B3C4E">
        <w:rPr>
          <w:rStyle w:val="1"/>
          <w:rFonts w:ascii="Times New Roman" w:hAnsi="Times New Roman" w:cs="Times New Roman"/>
          <w:sz w:val="24"/>
          <w:szCs w:val="24"/>
        </w:rPr>
        <w:t xml:space="preserve">нтегрированной  информационной  системы </w:t>
      </w:r>
      <w:r w:rsidRPr="005B3C4E">
        <w:rPr>
          <w:rFonts w:ascii="Times New Roman" w:hAnsi="Times New Roman" w:cs="Times New Roman"/>
          <w:sz w:val="24"/>
          <w:szCs w:val="24"/>
        </w:rPr>
        <w:t>регионального управления;</w:t>
      </w:r>
    </w:p>
    <w:p w:rsidR="00BC0B24" w:rsidRPr="005B3C4E" w:rsidRDefault="00BC0B24" w:rsidP="00BC0B24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B3C4E">
        <w:rPr>
          <w:rFonts w:ascii="Times New Roman" w:hAnsi="Times New Roman" w:cs="Times New Roman"/>
          <w:sz w:val="24"/>
          <w:szCs w:val="24"/>
        </w:rPr>
        <w:t xml:space="preserve">2) создание баз данных и информационных ресурсов для создания </w:t>
      </w:r>
      <w:r w:rsidRPr="005B3C4E">
        <w:rPr>
          <w:rStyle w:val="1"/>
          <w:rFonts w:ascii="Times New Roman" w:hAnsi="Times New Roman" w:cs="Times New Roman"/>
          <w:sz w:val="24"/>
          <w:szCs w:val="24"/>
        </w:rPr>
        <w:t>единого информационного пространства для управления Кричевским районом</w:t>
      </w:r>
      <w:r w:rsidRPr="005B3C4E">
        <w:rPr>
          <w:rFonts w:ascii="Times New Roman" w:hAnsi="Times New Roman" w:cs="Times New Roman"/>
          <w:sz w:val="24"/>
          <w:szCs w:val="24"/>
        </w:rPr>
        <w:t>;</w:t>
      </w:r>
    </w:p>
    <w:p w:rsidR="00BC0B24" w:rsidRPr="005B3C4E" w:rsidRDefault="00BC0B24" w:rsidP="00BC0B24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B3C4E">
        <w:rPr>
          <w:rFonts w:ascii="Times New Roman" w:hAnsi="Times New Roman" w:cs="Times New Roman"/>
          <w:sz w:val="24"/>
          <w:szCs w:val="24"/>
        </w:rPr>
        <w:t>3) создание цифровых сетей и профильных центров компетенций по отдельным отраслям экономики района (промышленность, сельское хозяйство, транспорт, торговля, обслуживание населения);</w:t>
      </w:r>
    </w:p>
    <w:p w:rsidR="00BC0B24" w:rsidRPr="005B3C4E" w:rsidRDefault="00BC0B24" w:rsidP="00BC0B24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B3C4E">
        <w:rPr>
          <w:rFonts w:ascii="Times New Roman" w:hAnsi="Times New Roman" w:cs="Times New Roman"/>
          <w:sz w:val="24"/>
          <w:szCs w:val="24"/>
        </w:rPr>
        <w:t>4) разработка  справочников, каталогов программного обеспечения и принятие их на уровне нормативно-правовых актов района для дальнейшего освоения цифровых технологий.</w:t>
      </w:r>
    </w:p>
    <w:p w:rsidR="00BC0B24" w:rsidRPr="005B3C4E" w:rsidRDefault="00BC0B24" w:rsidP="00BC0B24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B3C4E">
        <w:rPr>
          <w:rFonts w:ascii="Times New Roman" w:hAnsi="Times New Roman" w:cs="Times New Roman"/>
          <w:sz w:val="24"/>
          <w:szCs w:val="24"/>
        </w:rPr>
        <w:t>5) разработка и принятие региональных нормативно-правовых документов по развитию цифровых технологий в регионе, необходимых для устойчивого внедрения и применения цифровых технологий;</w:t>
      </w:r>
    </w:p>
    <w:p w:rsidR="00BC0B24" w:rsidRPr="005B3C4E" w:rsidRDefault="00BC0B24" w:rsidP="00BC0B2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C4E">
        <w:rPr>
          <w:rFonts w:ascii="Times New Roman" w:hAnsi="Times New Roman" w:cs="Times New Roman"/>
          <w:sz w:val="24"/>
          <w:szCs w:val="24"/>
        </w:rPr>
        <w:t xml:space="preserve">Необходимо отметить, что все этапы и действия по цифровой трансформации регионального управления должны быть синхронизированы по целям, срокам и ресурсам с работой, проводимой в рамках общей стратегии устойчивого развития региона. </w:t>
      </w:r>
    </w:p>
    <w:p w:rsidR="00BC0B24" w:rsidRDefault="00BC0B24" w:rsidP="00BC0B24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C0B24" w:rsidRDefault="00BC0B24" w:rsidP="00BC0B24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C0B24" w:rsidRPr="003807D0" w:rsidRDefault="00BC0B24" w:rsidP="00BC0B24">
      <w:pPr>
        <w:pStyle w:val="a5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807D0">
        <w:rPr>
          <w:rFonts w:ascii="Times New Roman" w:hAnsi="Times New Roman" w:cs="Times New Roman"/>
          <w:b/>
          <w:sz w:val="24"/>
          <w:szCs w:val="24"/>
        </w:rPr>
        <w:t xml:space="preserve">Возможные приоритетные направления внедрения и развития цифровых технологий в Кричевском районе и в </w:t>
      </w:r>
      <w:proofErr w:type="gramStart"/>
      <w:r w:rsidRPr="003807D0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Pr="003807D0">
        <w:rPr>
          <w:rFonts w:ascii="Times New Roman" w:hAnsi="Times New Roman" w:cs="Times New Roman"/>
          <w:b/>
          <w:sz w:val="24"/>
          <w:szCs w:val="24"/>
        </w:rPr>
        <w:t>. Кричеве.</w:t>
      </w:r>
    </w:p>
    <w:p w:rsidR="00BC0B24" w:rsidRDefault="00BC0B24" w:rsidP="00BC0B24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BC0B24" w:rsidRDefault="00BC0B24" w:rsidP="00BC0B24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2E529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Среди </w:t>
      </w:r>
      <w:proofErr w:type="gramStart"/>
      <w:r w:rsidRPr="002E529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первоочередных отраслей, нуждающихся в интеллектуальной модернизации</w:t>
      </w:r>
      <w:r w:rsidRPr="00D3268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для Кричевского района</w:t>
      </w:r>
      <w:r w:rsidRPr="002E529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являются</w:t>
      </w:r>
      <w:proofErr w:type="gramEnd"/>
      <w:r w:rsidRPr="002E529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государственное управление, инфраструктура города и экономика. </w:t>
      </w:r>
    </w:p>
    <w:p w:rsidR="00BC0B24" w:rsidRPr="0071027E" w:rsidRDefault="00BC0B24" w:rsidP="00BC0B24">
      <w:pPr>
        <w:widowControl w:val="0"/>
        <w:tabs>
          <w:tab w:val="left" w:pos="712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1027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Основой реализации предлагаемого проекта служат также конкурентные преимущества, которыми обладает Кричевский район. </w:t>
      </w:r>
    </w:p>
    <w:p w:rsidR="00BC0B24" w:rsidRPr="0071027E" w:rsidRDefault="00BC0B24" w:rsidP="00BC0B24">
      <w:pPr>
        <w:widowControl w:val="0"/>
        <w:tabs>
          <w:tab w:val="left" w:pos="712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1027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Во-первых, выгодное географическое положение. </w:t>
      </w:r>
      <w:r w:rsidRPr="0071027E">
        <w:rPr>
          <w:rFonts w:ascii="Times New Roman" w:hAnsi="Times New Roman" w:cs="Times New Roman"/>
          <w:sz w:val="24"/>
          <w:szCs w:val="24"/>
        </w:rPr>
        <w:t xml:space="preserve">Район занимает территорию площадью 77 тыс. 754 гектаров, на которой расположено 103 населенных пункта с численностью 32,9 тыс. человек. Район пересекают крупные автомобильные дороги и железнодорожные линии. </w:t>
      </w:r>
    </w:p>
    <w:p w:rsidR="00BC0B24" w:rsidRPr="0071027E" w:rsidRDefault="00BC0B24" w:rsidP="00BC0B2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1027E">
        <w:rPr>
          <w:rFonts w:ascii="Times New Roman" w:hAnsi="Times New Roman" w:cs="Times New Roman"/>
          <w:bCs/>
          <w:sz w:val="24"/>
          <w:szCs w:val="24"/>
        </w:rPr>
        <w:t xml:space="preserve">Во-вторых, </w:t>
      </w:r>
      <w:r w:rsidRPr="0071027E">
        <w:rPr>
          <w:rFonts w:ascii="Times New Roman" w:hAnsi="Times New Roman" w:cs="Times New Roman"/>
          <w:sz w:val="24"/>
          <w:szCs w:val="24"/>
        </w:rPr>
        <w:t>наличие значительных преференций в Кричевском районе, которые предоставлены в соответствии с Указом Президента Республики Беларусь от 08.06.2015 №235, а также Декретом Президента Республики Беларусь от 7 мая 2012 г. № 6, Декретом Президента Республики Беларусь от 6 августа 2009 г. №10. В частности с</w:t>
      </w:r>
      <w:r w:rsidRPr="0071027E">
        <w:rPr>
          <w:rFonts w:ascii="Times New Roman" w:hAnsi="Times New Roman" w:cs="Times New Roman"/>
          <w:bCs/>
          <w:iCs/>
          <w:sz w:val="24"/>
          <w:szCs w:val="24"/>
        </w:rPr>
        <w:t xml:space="preserve">ниженная ставка подоходного налога до 10%, сниженная ставка по пенсионному страхованию до 24%, право не исчислять и не уплачивать налог на прибыль в течение семи календарных лет. Субъекты хозяйствования могут быть освобождены от ввозных таможенных пошлин на отдельные группы товаров, ввозимых в качестве </w:t>
      </w:r>
      <w:proofErr w:type="spellStart"/>
      <w:r w:rsidRPr="0071027E">
        <w:rPr>
          <w:rFonts w:ascii="Times New Roman" w:hAnsi="Times New Roman" w:cs="Times New Roman"/>
          <w:bCs/>
          <w:iCs/>
          <w:sz w:val="24"/>
          <w:szCs w:val="24"/>
        </w:rPr>
        <w:t>неденежного</w:t>
      </w:r>
      <w:proofErr w:type="spellEnd"/>
      <w:r w:rsidRPr="0071027E">
        <w:rPr>
          <w:rFonts w:ascii="Times New Roman" w:hAnsi="Times New Roman" w:cs="Times New Roman"/>
          <w:bCs/>
          <w:iCs/>
          <w:sz w:val="24"/>
          <w:szCs w:val="24"/>
        </w:rPr>
        <w:t xml:space="preserve"> вклада в уставный фонд, от уплаты государственной пошлины за выдачу и внесение изменений в лицензии. Имеются возможности заключения инвестиционного договора и льготного кредитования. </w:t>
      </w:r>
    </w:p>
    <w:p w:rsidR="00BC0B24" w:rsidRPr="00A913BD" w:rsidRDefault="00BC0B24" w:rsidP="00BC0B24">
      <w:pPr>
        <w:widowControl w:val="0"/>
        <w:tabs>
          <w:tab w:val="left" w:pos="7125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913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В-третьих, наличие инвестиционных площадок для развития </w:t>
      </w:r>
      <w:r w:rsidRPr="00A913BD">
        <w:rPr>
          <w:rFonts w:ascii="Times New Roman" w:hAnsi="Times New Roman" w:cs="Times New Roman"/>
          <w:sz w:val="24"/>
          <w:szCs w:val="24"/>
        </w:rPr>
        <w:t xml:space="preserve"> промышленных предприятий в районе.</w:t>
      </w:r>
    </w:p>
    <w:p w:rsidR="00BC0B24" w:rsidRPr="00A913BD" w:rsidRDefault="00BC0B24" w:rsidP="00BC0B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13BD">
        <w:rPr>
          <w:rFonts w:ascii="Times New Roman" w:hAnsi="Times New Roman" w:cs="Times New Roman"/>
          <w:sz w:val="24"/>
          <w:szCs w:val="24"/>
        </w:rPr>
        <w:t xml:space="preserve">В-четвертых, потребность субъектов хозяйствования во внедрении инновационных цифровых технологий для повышения конкурентоспособности на рынке. </w:t>
      </w:r>
    </w:p>
    <w:p w:rsidR="00BC0B24" w:rsidRPr="0071027E" w:rsidRDefault="00BC0B24" w:rsidP="00BC0B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13BD">
        <w:rPr>
          <w:rFonts w:ascii="Times New Roman" w:hAnsi="Times New Roman" w:cs="Times New Roman"/>
          <w:sz w:val="24"/>
          <w:szCs w:val="24"/>
        </w:rPr>
        <w:t>В-пятых, потребность района в развитии инфраструктуры и улучшения качества проживания жителей района.</w:t>
      </w:r>
    </w:p>
    <w:p w:rsidR="00BC0B24" w:rsidRDefault="00BC0B24" w:rsidP="00BC0B2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A13C8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Инновационная экономика должна быть </w:t>
      </w:r>
      <w:proofErr w:type="spellStart"/>
      <w:r w:rsidRPr="00A13C8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самодостаточной</w:t>
      </w:r>
      <w:proofErr w:type="spellEnd"/>
      <w:r w:rsidRPr="00A13C8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и независимой от природно-углеродных ресурсов. В городской инфраструктуре необходимо внедрять экономные и возобновляемые источники энергии. В государственной ветви должна вестись работа по повышению конкурентоспособности капитала, как финансового, так и интеллектуального и человеческого.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</w:p>
    <w:p w:rsidR="00BC0B24" w:rsidRPr="00AB3EE2" w:rsidRDefault="00BC0B24" w:rsidP="00BC0B2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dr w:val="none" w:sz="0" w:space="0" w:color="auto" w:frame="1"/>
        </w:rPr>
      </w:pPr>
      <w:r w:rsidRPr="0071027E">
        <w:rPr>
          <w:color w:val="000000"/>
        </w:rPr>
        <w:t xml:space="preserve">С учетом специфики района и перечисленных выше факторов предлагаются  </w:t>
      </w:r>
      <w:r>
        <w:rPr>
          <w:color w:val="000000"/>
        </w:rPr>
        <w:t xml:space="preserve">три основных </w:t>
      </w:r>
      <w:r w:rsidRPr="0071027E">
        <w:rPr>
          <w:color w:val="000000"/>
        </w:rPr>
        <w:t>направления реализации концепции «умного города» в данном регионе</w:t>
      </w:r>
      <w:r>
        <w:rPr>
          <w:color w:val="000000"/>
        </w:rPr>
        <w:t xml:space="preserve">. </w:t>
      </w:r>
      <w:r w:rsidRPr="002E5294">
        <w:rPr>
          <w:bdr w:val="none" w:sz="0" w:space="0" w:color="auto" w:frame="1"/>
        </w:rPr>
        <w:t xml:space="preserve">Основные направления развития данных секторов представлены </w:t>
      </w:r>
      <w:r w:rsidRPr="00AB3EE2">
        <w:rPr>
          <w:bdr w:val="none" w:sz="0" w:space="0" w:color="auto" w:frame="1"/>
        </w:rPr>
        <w:t xml:space="preserve">в таблице 1. </w:t>
      </w:r>
    </w:p>
    <w:p w:rsidR="00BC0B24" w:rsidRPr="002E5294" w:rsidRDefault="00AB3EE2" w:rsidP="00AB3EE2">
      <w:pPr>
        <w:shd w:val="clear" w:color="auto" w:fill="FFFFFF"/>
        <w:spacing w:after="0" w:line="384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B3EE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Таблица 1. Важнейшие направления развития «умного города».</w:t>
      </w:r>
    </w:p>
    <w:tbl>
      <w:tblPr>
        <w:tblW w:w="9250" w:type="dxa"/>
        <w:jc w:val="center"/>
        <w:tblInd w:w="1783" w:type="dxa"/>
        <w:tblBorders>
          <w:top w:val="single" w:sz="2" w:space="0" w:color="0000FF"/>
          <w:left w:val="single" w:sz="2" w:space="0" w:color="0000FF"/>
          <w:bottom w:val="single" w:sz="2" w:space="0" w:color="0000FF"/>
          <w:right w:val="single" w:sz="2" w:space="0" w:color="0000FF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798"/>
        <w:gridCol w:w="3509"/>
        <w:gridCol w:w="2943"/>
      </w:tblGrid>
      <w:tr w:rsidR="00BC0B24" w:rsidRPr="002E5294" w:rsidTr="00BC0B24">
        <w:trPr>
          <w:jc w:val="center"/>
        </w:trPr>
        <w:tc>
          <w:tcPr>
            <w:tcW w:w="2798" w:type="dxa"/>
            <w:tcBorders>
              <w:top w:val="single" w:sz="4" w:space="0" w:color="0000CC"/>
              <w:left w:val="single" w:sz="4" w:space="0" w:color="0000CC"/>
              <w:bottom w:val="single" w:sz="4" w:space="0" w:color="0000CC"/>
              <w:right w:val="single" w:sz="4" w:space="0" w:color="0000CC"/>
            </w:tcBorders>
            <w:shd w:val="clear" w:color="auto" w:fill="FFFFFF"/>
          </w:tcPr>
          <w:p w:rsidR="00BC0B24" w:rsidRPr="006F7AD3" w:rsidRDefault="00BC0B24" w:rsidP="00BC0B24">
            <w:pPr>
              <w:spacing w:after="0"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77777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I. </w:t>
            </w:r>
            <w:r w:rsidRPr="006F7A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Государственное управление</w:t>
            </w:r>
          </w:p>
        </w:tc>
        <w:tc>
          <w:tcPr>
            <w:tcW w:w="3509" w:type="dxa"/>
            <w:tcBorders>
              <w:top w:val="single" w:sz="4" w:space="0" w:color="0000CC"/>
              <w:left w:val="single" w:sz="4" w:space="0" w:color="0000CC"/>
              <w:bottom w:val="single" w:sz="4" w:space="0" w:color="0000CC"/>
              <w:right w:val="single" w:sz="4" w:space="0" w:color="0000CC"/>
            </w:tcBorders>
            <w:shd w:val="clear" w:color="auto" w:fill="FFFFFF"/>
            <w:hideMark/>
          </w:tcPr>
          <w:p w:rsidR="00BC0B24" w:rsidRPr="002E5294" w:rsidRDefault="00BC0B24" w:rsidP="00BC0B24">
            <w:pPr>
              <w:spacing w:after="0"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II. </w:t>
            </w:r>
            <w:r w:rsidRPr="002E52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Инновационная </w:t>
            </w:r>
          </w:p>
          <w:p w:rsidR="00BC0B24" w:rsidRPr="002E5294" w:rsidRDefault="00BC0B24" w:rsidP="00BC0B24">
            <w:pPr>
              <w:spacing w:after="0"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777777"/>
                <w:sz w:val="24"/>
                <w:szCs w:val="24"/>
              </w:rPr>
            </w:pPr>
            <w:r w:rsidRPr="002E52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экономика</w:t>
            </w:r>
          </w:p>
        </w:tc>
        <w:tc>
          <w:tcPr>
            <w:tcW w:w="2943" w:type="dxa"/>
            <w:tcBorders>
              <w:top w:val="single" w:sz="4" w:space="0" w:color="0000CC"/>
              <w:left w:val="single" w:sz="4" w:space="0" w:color="0000CC"/>
              <w:bottom w:val="single" w:sz="4" w:space="0" w:color="0000CC"/>
              <w:right w:val="single" w:sz="4" w:space="0" w:color="0000CC"/>
            </w:tcBorders>
            <w:shd w:val="clear" w:color="auto" w:fill="FFFFFF"/>
            <w:hideMark/>
          </w:tcPr>
          <w:p w:rsidR="00BC0B24" w:rsidRPr="002E5294" w:rsidRDefault="00BC0B24" w:rsidP="00BC0B24">
            <w:pPr>
              <w:spacing w:after="0"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III. </w:t>
            </w:r>
            <w:r w:rsidRPr="002E52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Городская </w:t>
            </w:r>
          </w:p>
          <w:p w:rsidR="00BC0B24" w:rsidRPr="002E5294" w:rsidRDefault="00BC0B24" w:rsidP="00BC0B24">
            <w:pPr>
              <w:spacing w:after="0"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777777"/>
                <w:sz w:val="24"/>
                <w:szCs w:val="24"/>
              </w:rPr>
            </w:pPr>
            <w:r w:rsidRPr="002E52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</w:p>
        </w:tc>
      </w:tr>
      <w:tr w:rsidR="00BC0B24" w:rsidRPr="002E5294" w:rsidTr="00BC0B24">
        <w:trPr>
          <w:jc w:val="center"/>
        </w:trPr>
        <w:tc>
          <w:tcPr>
            <w:tcW w:w="2798" w:type="dxa"/>
            <w:tcBorders>
              <w:top w:val="single" w:sz="4" w:space="0" w:color="0000CC"/>
              <w:left w:val="single" w:sz="4" w:space="0" w:color="0000CC"/>
              <w:bottom w:val="single" w:sz="4" w:space="0" w:color="0000CC"/>
              <w:right w:val="single" w:sz="4" w:space="0" w:color="0000CC"/>
            </w:tcBorders>
            <w:shd w:val="clear" w:color="auto" w:fill="FFFFFF"/>
          </w:tcPr>
          <w:p w:rsidR="00BC0B24" w:rsidRPr="002E5294" w:rsidRDefault="00BC0B24" w:rsidP="00BC0B24">
            <w:pPr>
              <w:spacing w:after="0"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777777"/>
                <w:sz w:val="24"/>
                <w:szCs w:val="24"/>
              </w:rPr>
            </w:pPr>
            <w:r w:rsidRPr="002E5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Административные услуги гражданам</w:t>
            </w:r>
          </w:p>
        </w:tc>
        <w:tc>
          <w:tcPr>
            <w:tcW w:w="3509" w:type="dxa"/>
            <w:tcBorders>
              <w:top w:val="single" w:sz="4" w:space="0" w:color="0000CC"/>
              <w:left w:val="single" w:sz="4" w:space="0" w:color="0000CC"/>
              <w:bottom w:val="single" w:sz="4" w:space="0" w:color="0000CC"/>
              <w:right w:val="single" w:sz="4" w:space="0" w:color="0000CC"/>
            </w:tcBorders>
            <w:shd w:val="clear" w:color="auto" w:fill="FFFFFF"/>
            <w:hideMark/>
          </w:tcPr>
          <w:p w:rsidR="00BC0B24" w:rsidRPr="002E5294" w:rsidRDefault="00BC0B24" w:rsidP="00BC0B24">
            <w:pPr>
              <w:spacing w:after="0"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777777"/>
                <w:sz w:val="24"/>
                <w:szCs w:val="24"/>
              </w:rPr>
            </w:pPr>
            <w:r w:rsidRPr="002E5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Инновации в промышленности, кластерах, районах города</w:t>
            </w:r>
          </w:p>
        </w:tc>
        <w:tc>
          <w:tcPr>
            <w:tcW w:w="2943" w:type="dxa"/>
            <w:tcBorders>
              <w:top w:val="single" w:sz="4" w:space="0" w:color="0000CC"/>
              <w:left w:val="single" w:sz="4" w:space="0" w:color="0000CC"/>
              <w:bottom w:val="single" w:sz="4" w:space="0" w:color="0000CC"/>
              <w:right w:val="single" w:sz="4" w:space="0" w:color="0000CC"/>
            </w:tcBorders>
            <w:shd w:val="clear" w:color="auto" w:fill="FFFFFF"/>
            <w:hideMark/>
          </w:tcPr>
          <w:p w:rsidR="00BC0B24" w:rsidRPr="002E5294" w:rsidRDefault="00BC0B24" w:rsidP="00BC0B24">
            <w:pPr>
              <w:spacing w:after="0"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777777"/>
                <w:sz w:val="24"/>
                <w:szCs w:val="24"/>
              </w:rPr>
            </w:pPr>
            <w:r w:rsidRPr="002E5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Транспорт</w:t>
            </w:r>
          </w:p>
        </w:tc>
      </w:tr>
      <w:tr w:rsidR="00BC0B24" w:rsidRPr="002E5294" w:rsidTr="00BC0B24">
        <w:trPr>
          <w:jc w:val="center"/>
        </w:trPr>
        <w:tc>
          <w:tcPr>
            <w:tcW w:w="2798" w:type="dxa"/>
            <w:tcBorders>
              <w:top w:val="single" w:sz="4" w:space="0" w:color="0000CC"/>
              <w:left w:val="single" w:sz="4" w:space="0" w:color="0000CC"/>
              <w:bottom w:val="single" w:sz="4" w:space="0" w:color="0000CC"/>
              <w:right w:val="single" w:sz="4" w:space="0" w:color="0000CC"/>
            </w:tcBorders>
            <w:shd w:val="clear" w:color="auto" w:fill="FFFFFF"/>
          </w:tcPr>
          <w:p w:rsidR="00BC0B24" w:rsidRPr="002E5294" w:rsidRDefault="00BC0B24" w:rsidP="00BC0B24">
            <w:pPr>
              <w:spacing w:after="0"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777777"/>
                <w:sz w:val="24"/>
                <w:szCs w:val="24"/>
              </w:rPr>
            </w:pPr>
            <w:r w:rsidRPr="002E5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Представительная и</w:t>
            </w:r>
            <w:r w:rsidRPr="002E5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hyperlink r:id="rId16" w:tooltip="Прямая демократия" w:history="1">
              <w:r w:rsidRPr="002E5294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прямая демократия</w:t>
              </w:r>
            </w:hyperlink>
          </w:p>
        </w:tc>
        <w:tc>
          <w:tcPr>
            <w:tcW w:w="3509" w:type="dxa"/>
            <w:tcBorders>
              <w:top w:val="single" w:sz="4" w:space="0" w:color="0000CC"/>
              <w:left w:val="single" w:sz="4" w:space="0" w:color="0000CC"/>
              <w:bottom w:val="single" w:sz="4" w:space="0" w:color="0000CC"/>
              <w:right w:val="single" w:sz="4" w:space="0" w:color="0000CC"/>
            </w:tcBorders>
            <w:shd w:val="clear" w:color="auto" w:fill="FFFFFF"/>
            <w:hideMark/>
          </w:tcPr>
          <w:p w:rsidR="00BC0B24" w:rsidRPr="002E5294" w:rsidRDefault="00BC0B24" w:rsidP="00BC0B24">
            <w:pPr>
              <w:spacing w:after="0"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777777"/>
                <w:sz w:val="24"/>
                <w:szCs w:val="24"/>
              </w:rPr>
            </w:pPr>
            <w:r w:rsidRPr="002E5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Умная рабочая сила: Образование и занятость</w:t>
            </w:r>
          </w:p>
        </w:tc>
        <w:tc>
          <w:tcPr>
            <w:tcW w:w="2943" w:type="dxa"/>
            <w:tcBorders>
              <w:top w:val="single" w:sz="4" w:space="0" w:color="0000CC"/>
              <w:left w:val="single" w:sz="4" w:space="0" w:color="0000CC"/>
              <w:bottom w:val="single" w:sz="4" w:space="0" w:color="0000CC"/>
              <w:right w:val="single" w:sz="4" w:space="0" w:color="0000CC"/>
            </w:tcBorders>
            <w:shd w:val="clear" w:color="auto" w:fill="FFFFFF"/>
            <w:hideMark/>
          </w:tcPr>
          <w:p w:rsidR="00BC0B24" w:rsidRDefault="00BC0B24" w:rsidP="00BC0B24">
            <w:pPr>
              <w:spacing w:after="0"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2E5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Энергетика</w:t>
            </w:r>
          </w:p>
          <w:p w:rsidR="00BC0B24" w:rsidRPr="002E5294" w:rsidRDefault="00BC0B24" w:rsidP="00BC0B24">
            <w:pPr>
              <w:spacing w:after="0"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777777"/>
                <w:sz w:val="24"/>
                <w:szCs w:val="24"/>
              </w:rPr>
            </w:pPr>
            <w:r w:rsidRPr="002E5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/Коммунальные Услуги</w:t>
            </w:r>
          </w:p>
        </w:tc>
      </w:tr>
      <w:tr w:rsidR="00BC0B24" w:rsidRPr="002E5294" w:rsidTr="00BC0B24">
        <w:trPr>
          <w:jc w:val="center"/>
        </w:trPr>
        <w:tc>
          <w:tcPr>
            <w:tcW w:w="2798" w:type="dxa"/>
            <w:tcBorders>
              <w:top w:val="single" w:sz="4" w:space="0" w:color="0000CC"/>
              <w:left w:val="single" w:sz="4" w:space="0" w:color="0000CC"/>
              <w:bottom w:val="single" w:sz="4" w:space="0" w:color="0000CC"/>
              <w:right w:val="single" w:sz="4" w:space="0" w:color="0000CC"/>
            </w:tcBorders>
            <w:shd w:val="clear" w:color="auto" w:fill="FFFFFF"/>
          </w:tcPr>
          <w:p w:rsidR="00BC0B24" w:rsidRPr="002E5294" w:rsidRDefault="00BC0B24" w:rsidP="00BC0B24">
            <w:pPr>
              <w:spacing w:after="0"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777777"/>
                <w:sz w:val="24"/>
                <w:szCs w:val="24"/>
              </w:rPr>
            </w:pPr>
            <w:r w:rsidRPr="002E5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Услуги для граждан: качество жизни</w:t>
            </w:r>
          </w:p>
        </w:tc>
        <w:tc>
          <w:tcPr>
            <w:tcW w:w="3509" w:type="dxa"/>
            <w:tcBorders>
              <w:top w:val="single" w:sz="4" w:space="0" w:color="0000CC"/>
              <w:left w:val="single" w:sz="4" w:space="0" w:color="0000CC"/>
              <w:bottom w:val="single" w:sz="4" w:space="0" w:color="0000CC"/>
              <w:right w:val="single" w:sz="4" w:space="0" w:color="0000CC"/>
            </w:tcBorders>
            <w:shd w:val="clear" w:color="auto" w:fill="FFFFFF"/>
            <w:hideMark/>
          </w:tcPr>
          <w:p w:rsidR="00BC0B24" w:rsidRPr="002E5294" w:rsidRDefault="00BC0B24" w:rsidP="00BC0B24">
            <w:pPr>
              <w:spacing w:after="0"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777777"/>
                <w:sz w:val="24"/>
                <w:szCs w:val="24"/>
              </w:rPr>
            </w:pPr>
            <w:r w:rsidRPr="002E5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Создание наукоемких компаний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инвест-проектов</w:t>
            </w:r>
            <w:proofErr w:type="spellEnd"/>
          </w:p>
        </w:tc>
        <w:tc>
          <w:tcPr>
            <w:tcW w:w="2943" w:type="dxa"/>
            <w:tcBorders>
              <w:top w:val="single" w:sz="4" w:space="0" w:color="0000CC"/>
              <w:left w:val="single" w:sz="4" w:space="0" w:color="0000CC"/>
              <w:bottom w:val="single" w:sz="4" w:space="0" w:color="0000CC"/>
              <w:right w:val="single" w:sz="4" w:space="0" w:color="0000CC"/>
            </w:tcBorders>
            <w:shd w:val="clear" w:color="auto" w:fill="FFFFFF"/>
            <w:hideMark/>
          </w:tcPr>
          <w:p w:rsidR="00BC0B24" w:rsidRPr="002E5294" w:rsidRDefault="00BC0B24" w:rsidP="00BC0B24">
            <w:pPr>
              <w:spacing w:after="0"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777777"/>
                <w:sz w:val="24"/>
                <w:szCs w:val="24"/>
              </w:rPr>
            </w:pPr>
            <w:r w:rsidRPr="002E5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Защита окружающей среды/ безопасность</w:t>
            </w:r>
          </w:p>
        </w:tc>
      </w:tr>
    </w:tbl>
    <w:p w:rsidR="00BC0B24" w:rsidRDefault="00BC0B24" w:rsidP="00BC0B24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B3EE2" w:rsidRDefault="00AB3EE2" w:rsidP="00BC0B24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C0B24" w:rsidRPr="006F7AD3" w:rsidRDefault="00BC0B24" w:rsidP="00BC0B24">
      <w:pPr>
        <w:pStyle w:val="a5"/>
        <w:numPr>
          <w:ilvl w:val="1"/>
          <w:numId w:val="14"/>
        </w:num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F7A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Государственное управление. </w:t>
      </w:r>
    </w:p>
    <w:p w:rsidR="00BC0B24" w:rsidRPr="006F7AD3" w:rsidRDefault="00BC0B24" w:rsidP="00BC0B24">
      <w:pPr>
        <w:pStyle w:val="a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bdr w:val="none" w:sz="0" w:space="0" w:color="auto" w:frame="1"/>
        </w:rPr>
      </w:pPr>
      <w:r w:rsidRPr="006F7AD3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bdr w:val="none" w:sz="0" w:space="0" w:color="auto" w:frame="1"/>
        </w:rPr>
        <w:t>Административные услуги гражданам</w:t>
      </w:r>
      <w:r w:rsidRPr="006F7AD3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bdr w:val="none" w:sz="0" w:space="0" w:color="auto" w:frame="1"/>
          <w:lang w:val="en-US"/>
        </w:rPr>
        <w:t>.</w:t>
      </w:r>
    </w:p>
    <w:p w:rsidR="00BC0B24" w:rsidRDefault="00BC0B24" w:rsidP="00BC0B24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Организация перехода программно-технических средств, информационных ресурсов и информационных систем на ресурсы Республиканской платформы, действующей на основе облачных технологий. Оборудование рабочих мест программой «электронное дело».</w:t>
      </w:r>
    </w:p>
    <w:p w:rsidR="00BC0B24" w:rsidRDefault="00BC0B24" w:rsidP="00BC0B24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Развитие </w:t>
      </w:r>
      <w:r w:rsidRPr="00F4733D">
        <w:rPr>
          <w:rFonts w:ascii="Times New Roman" w:hAnsi="Times New Roman" w:cs="Times New Roman"/>
          <w:bCs/>
          <w:color w:val="000000"/>
          <w:sz w:val="24"/>
          <w:szCs w:val="24"/>
        </w:rPr>
        <w:t>автоматизированн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ой</w:t>
      </w:r>
      <w:r w:rsidRPr="00F4733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систем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ы</w:t>
      </w:r>
      <w:r w:rsidRPr="00F4733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для информационной поддержки региональных органов власти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– сельских советов Кричевского района.</w:t>
      </w:r>
      <w:r w:rsidRPr="00F473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C0B24" w:rsidRPr="00000013" w:rsidRDefault="00BC0B24" w:rsidP="00BC0B24">
      <w:pPr>
        <w:pStyle w:val="a4"/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Стимулирование </w:t>
      </w:r>
      <w:r w:rsidRPr="00000013">
        <w:rPr>
          <w:rFonts w:ascii="Times New Roman" w:eastAsia="Times New Roman" w:hAnsi="Times New Roman" w:cs="Times New Roman"/>
          <w:sz w:val="24"/>
          <w:szCs w:val="24"/>
        </w:rPr>
        <w:t>посещаемост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00013">
        <w:rPr>
          <w:rFonts w:ascii="Times New Roman" w:eastAsia="Times New Roman" w:hAnsi="Times New Roman" w:cs="Times New Roman"/>
          <w:sz w:val="24"/>
          <w:szCs w:val="24"/>
        </w:rPr>
        <w:t xml:space="preserve"> официальных сайтов городской администрации.</w:t>
      </w:r>
    </w:p>
    <w:p w:rsidR="00BC0B24" w:rsidRPr="00766D86" w:rsidRDefault="00BC0B24" w:rsidP="00BC0B24">
      <w:pPr>
        <w:pStyle w:val="a4"/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733D">
        <w:rPr>
          <w:rFonts w:ascii="Times New Roman" w:hAnsi="Times New Roman" w:cs="Times New Roman"/>
          <w:sz w:val="24"/>
          <w:szCs w:val="24"/>
        </w:rPr>
        <w:t>Создание электронного регистра занятости населения Кричевского района.</w:t>
      </w:r>
    </w:p>
    <w:p w:rsidR="00BC0B24" w:rsidRDefault="00BC0B24" w:rsidP="00BC0B24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Развитие </w:t>
      </w:r>
      <w:r w:rsidRPr="005D220B">
        <w:rPr>
          <w:rFonts w:ascii="Times New Roman" w:hAnsi="Times New Roman" w:cs="Times New Roman"/>
          <w:color w:val="000000"/>
          <w:sz w:val="24"/>
          <w:szCs w:val="24"/>
        </w:rPr>
        <w:t>системы поддержки принятия решений, анализа и прогнозирования, управления инцидентами, предоставления государственных и муниципальных услуг в электронном виде, публикации открытых данных.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C0B24" w:rsidRDefault="00BC0B24" w:rsidP="00BC0B24">
      <w:pPr>
        <w:pStyle w:val="a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bdr w:val="none" w:sz="0" w:space="0" w:color="auto" w:frame="1"/>
        </w:rPr>
      </w:pPr>
    </w:p>
    <w:p w:rsidR="00BC0B24" w:rsidRDefault="00BC0B24" w:rsidP="00BC0B24">
      <w:pPr>
        <w:pStyle w:val="a4"/>
        <w:jc w:val="both"/>
        <w:rPr>
          <w:i/>
          <w:u w:val="single"/>
        </w:rPr>
      </w:pPr>
      <w:r w:rsidRPr="006F7AD3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bdr w:val="none" w:sz="0" w:space="0" w:color="auto" w:frame="1"/>
        </w:rPr>
        <w:t>Представительная и</w:t>
      </w:r>
      <w:r w:rsidRPr="006F7AD3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 </w:t>
      </w:r>
      <w:hyperlink r:id="rId17" w:tooltip="Прямая демократия" w:history="1">
        <w:r w:rsidRPr="006F7AD3">
          <w:rPr>
            <w:rFonts w:ascii="Times New Roman" w:eastAsia="Times New Roman" w:hAnsi="Times New Roman" w:cs="Times New Roman"/>
            <w:i/>
            <w:color w:val="000000"/>
            <w:sz w:val="24"/>
            <w:szCs w:val="24"/>
            <w:u w:val="single"/>
          </w:rPr>
          <w:t>прямая демократия</w:t>
        </w:r>
      </w:hyperlink>
      <w:r>
        <w:rPr>
          <w:i/>
          <w:u w:val="single"/>
        </w:rPr>
        <w:t>.</w:t>
      </w:r>
    </w:p>
    <w:p w:rsidR="00BC0B24" w:rsidRPr="00F4733D" w:rsidRDefault="00BC0B24" w:rsidP="00BC0B24">
      <w:pPr>
        <w:pStyle w:val="a4"/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Обеспечение о</w:t>
      </w:r>
      <w:r w:rsidRPr="00F4733D">
        <w:rPr>
          <w:rFonts w:ascii="Times New Roman" w:eastAsia="Times New Roman" w:hAnsi="Times New Roman" w:cs="Times New Roman"/>
          <w:sz w:val="24"/>
          <w:szCs w:val="24"/>
        </w:rPr>
        <w:t>тлаженно</w:t>
      </w:r>
      <w:r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F4733D">
        <w:rPr>
          <w:rFonts w:ascii="Times New Roman" w:eastAsia="Times New Roman" w:hAnsi="Times New Roman" w:cs="Times New Roman"/>
          <w:sz w:val="24"/>
          <w:szCs w:val="24"/>
        </w:rPr>
        <w:t xml:space="preserve"> функционировани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F4733D">
        <w:rPr>
          <w:rFonts w:ascii="Times New Roman" w:eastAsia="Times New Roman" w:hAnsi="Times New Roman" w:cs="Times New Roman"/>
          <w:sz w:val="24"/>
          <w:szCs w:val="24"/>
        </w:rPr>
        <w:t xml:space="preserve"> системы коммуникации между жителями города и представителями исполнительной власти, информационная открытость городской администрации:</w:t>
      </w:r>
    </w:p>
    <w:p w:rsidR="00BC0B24" w:rsidRPr="00000013" w:rsidRDefault="00BC0B24" w:rsidP="00BC0B24">
      <w:pPr>
        <w:pStyle w:val="a4"/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Электронное участие </w:t>
      </w:r>
      <w:r w:rsidRPr="00000013">
        <w:rPr>
          <w:rFonts w:ascii="Times New Roman" w:eastAsia="Times New Roman" w:hAnsi="Times New Roman" w:cs="Times New Roman"/>
          <w:sz w:val="24"/>
          <w:szCs w:val="24"/>
        </w:rPr>
        <w:t>граждан в управлении городом;</w:t>
      </w:r>
    </w:p>
    <w:p w:rsidR="00BC0B24" w:rsidRPr="00000013" w:rsidRDefault="00BC0B24" w:rsidP="00BC0B24">
      <w:pPr>
        <w:pStyle w:val="a4"/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Обеспечение а</w:t>
      </w:r>
      <w:r w:rsidRPr="00000013">
        <w:rPr>
          <w:rFonts w:ascii="Times New Roman" w:eastAsia="Times New Roman" w:hAnsi="Times New Roman" w:cs="Times New Roman"/>
          <w:sz w:val="24"/>
          <w:szCs w:val="24"/>
        </w:rPr>
        <w:t>ктуальност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00013">
        <w:rPr>
          <w:rFonts w:ascii="Times New Roman" w:eastAsia="Times New Roman" w:hAnsi="Times New Roman" w:cs="Times New Roman"/>
          <w:sz w:val="24"/>
          <w:szCs w:val="24"/>
        </w:rPr>
        <w:t xml:space="preserve"> и доступност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00013">
        <w:rPr>
          <w:rFonts w:ascii="Times New Roman" w:eastAsia="Times New Roman" w:hAnsi="Times New Roman" w:cs="Times New Roman"/>
          <w:sz w:val="24"/>
          <w:szCs w:val="24"/>
        </w:rPr>
        <w:t xml:space="preserve"> документац</w:t>
      </w:r>
      <w:r>
        <w:rPr>
          <w:rFonts w:ascii="Times New Roman" w:eastAsia="Times New Roman" w:hAnsi="Times New Roman" w:cs="Times New Roman"/>
          <w:sz w:val="24"/>
          <w:szCs w:val="24"/>
        </w:rPr>
        <w:t>ии стратегического планирования.</w:t>
      </w:r>
    </w:p>
    <w:p w:rsidR="00BC0B24" w:rsidRDefault="00BC0B24" w:rsidP="00BC0B24">
      <w:pPr>
        <w:pStyle w:val="a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bdr w:val="none" w:sz="0" w:space="0" w:color="auto" w:frame="1"/>
        </w:rPr>
      </w:pPr>
    </w:p>
    <w:p w:rsidR="00BC0B24" w:rsidRDefault="00BC0B24" w:rsidP="00BC0B24">
      <w:pPr>
        <w:pStyle w:val="a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bdr w:val="none" w:sz="0" w:space="0" w:color="auto" w:frame="1"/>
        </w:rPr>
      </w:pPr>
      <w:r w:rsidRPr="006F7AD3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bdr w:val="none" w:sz="0" w:space="0" w:color="auto" w:frame="1"/>
        </w:rPr>
        <w:t>Услуги для граждан: качество жизни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bdr w:val="none" w:sz="0" w:space="0" w:color="auto" w:frame="1"/>
        </w:rPr>
        <w:t>.</w:t>
      </w:r>
    </w:p>
    <w:p w:rsidR="00BC0B24" w:rsidRPr="00000013" w:rsidRDefault="00BC0B24" w:rsidP="00BC0B24">
      <w:pPr>
        <w:pStyle w:val="a4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Обеспечение д</w:t>
      </w:r>
      <w:r w:rsidRPr="00000013">
        <w:rPr>
          <w:rFonts w:ascii="Times New Roman" w:eastAsia="Times New Roman" w:hAnsi="Times New Roman" w:cs="Times New Roman"/>
          <w:sz w:val="24"/>
          <w:szCs w:val="24"/>
        </w:rPr>
        <w:t>оступност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00013">
        <w:rPr>
          <w:rFonts w:ascii="Times New Roman" w:eastAsia="Times New Roman" w:hAnsi="Times New Roman" w:cs="Times New Roman"/>
          <w:sz w:val="24"/>
          <w:szCs w:val="24"/>
        </w:rPr>
        <w:t xml:space="preserve"> данных о рынке труда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C0B24" w:rsidRDefault="00BC0B24" w:rsidP="00BC0B24">
      <w:pPr>
        <w:pStyle w:val="a4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системы электронных банковских услуг и доступности</w:t>
      </w:r>
      <w:r w:rsidRPr="00000013">
        <w:rPr>
          <w:rFonts w:ascii="Times New Roman" w:eastAsia="Times New Roman" w:hAnsi="Times New Roman" w:cs="Times New Roman"/>
          <w:sz w:val="24"/>
          <w:szCs w:val="24"/>
        </w:rPr>
        <w:t xml:space="preserve"> банкоматов;</w:t>
      </w:r>
    </w:p>
    <w:p w:rsidR="00BC0B24" w:rsidRPr="00000013" w:rsidRDefault="00BC0B24" w:rsidP="00BC0B24">
      <w:pPr>
        <w:pStyle w:val="a4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Стимулирование а</w:t>
      </w:r>
      <w:r w:rsidRPr="00000013">
        <w:rPr>
          <w:rFonts w:ascii="Times New Roman" w:eastAsia="Times New Roman" w:hAnsi="Times New Roman" w:cs="Times New Roman"/>
          <w:sz w:val="24"/>
          <w:szCs w:val="24"/>
        </w:rPr>
        <w:t>ктивност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00013">
        <w:rPr>
          <w:rFonts w:ascii="Times New Roman" w:eastAsia="Times New Roman" w:hAnsi="Times New Roman" w:cs="Times New Roman"/>
          <w:sz w:val="24"/>
          <w:szCs w:val="24"/>
        </w:rPr>
        <w:t xml:space="preserve"> и количеств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000013">
        <w:rPr>
          <w:rFonts w:ascii="Times New Roman" w:eastAsia="Times New Roman" w:hAnsi="Times New Roman" w:cs="Times New Roman"/>
          <w:sz w:val="24"/>
          <w:szCs w:val="24"/>
        </w:rPr>
        <w:t xml:space="preserve"> пользователе</w:t>
      </w:r>
      <w:r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000013">
        <w:rPr>
          <w:rFonts w:ascii="Times New Roman" w:eastAsia="Times New Roman" w:hAnsi="Times New Roman" w:cs="Times New Roman"/>
          <w:sz w:val="24"/>
          <w:szCs w:val="24"/>
        </w:rPr>
        <w:t xml:space="preserve"> Всемирной сети;</w:t>
      </w:r>
    </w:p>
    <w:p w:rsidR="00BC0B24" w:rsidRDefault="00BC0B24" w:rsidP="00BC0B24">
      <w:pPr>
        <w:pStyle w:val="a4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Внедрение и п</w:t>
      </w:r>
      <w:r w:rsidRPr="00000013">
        <w:rPr>
          <w:rFonts w:ascii="Times New Roman" w:eastAsia="Times New Roman" w:hAnsi="Times New Roman" w:cs="Times New Roman"/>
          <w:sz w:val="24"/>
          <w:szCs w:val="24"/>
        </w:rPr>
        <w:t>рименение электронных карт учащихся;</w:t>
      </w:r>
    </w:p>
    <w:p w:rsidR="00BC0B24" w:rsidRPr="006F7AD3" w:rsidRDefault="00BC0B24" w:rsidP="00BC0B24">
      <w:pPr>
        <w:pStyle w:val="a5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Развитие э</w:t>
      </w:r>
      <w:r w:rsidRPr="006F7AD3">
        <w:rPr>
          <w:rFonts w:ascii="Times New Roman" w:hAnsi="Times New Roman" w:cs="Times New Roman"/>
          <w:color w:val="000000"/>
          <w:sz w:val="24"/>
          <w:szCs w:val="24"/>
        </w:rPr>
        <w:t>лектронн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 w:rsidRPr="006F7AD3">
        <w:rPr>
          <w:rFonts w:ascii="Times New Roman" w:hAnsi="Times New Roman" w:cs="Times New Roman"/>
          <w:color w:val="000000"/>
          <w:sz w:val="24"/>
          <w:szCs w:val="24"/>
        </w:rPr>
        <w:t xml:space="preserve"> медицин</w:t>
      </w:r>
      <w:r>
        <w:rPr>
          <w:rFonts w:ascii="Times New Roman" w:hAnsi="Times New Roman" w:cs="Times New Roman"/>
          <w:color w:val="000000"/>
          <w:sz w:val="24"/>
          <w:szCs w:val="24"/>
        </w:rPr>
        <w:t>ы; в</w:t>
      </w:r>
      <w:r w:rsidRPr="006F7AD3">
        <w:rPr>
          <w:rFonts w:ascii="Times New Roman" w:hAnsi="Times New Roman" w:cs="Times New Roman"/>
          <w:color w:val="000000"/>
          <w:sz w:val="24"/>
          <w:szCs w:val="24"/>
        </w:rPr>
        <w:t>недрение системы электронного упр</w:t>
      </w:r>
      <w:r>
        <w:rPr>
          <w:rFonts w:ascii="Times New Roman" w:hAnsi="Times New Roman" w:cs="Times New Roman"/>
          <w:color w:val="000000"/>
          <w:sz w:val="24"/>
          <w:szCs w:val="24"/>
        </w:rPr>
        <w:t>авления медицинским учреждением; п</w:t>
      </w:r>
      <w:r w:rsidRPr="006F7AD3">
        <w:rPr>
          <w:rFonts w:ascii="Times New Roman" w:hAnsi="Times New Roman" w:cs="Times New Roman"/>
          <w:color w:val="000000"/>
          <w:sz w:val="24"/>
          <w:szCs w:val="24"/>
        </w:rPr>
        <w:t>одключение к системе «электронный рецепт», внедрение записи на прие</w:t>
      </w:r>
      <w:r>
        <w:rPr>
          <w:rFonts w:ascii="Times New Roman" w:hAnsi="Times New Roman" w:cs="Times New Roman"/>
          <w:color w:val="000000"/>
          <w:sz w:val="24"/>
          <w:szCs w:val="24"/>
        </w:rPr>
        <w:t>м к специалистам через Интернет;</w:t>
      </w:r>
      <w:r w:rsidRPr="006F7A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6F7AD3">
        <w:rPr>
          <w:rFonts w:ascii="Times New Roman" w:hAnsi="Times New Roman" w:cs="Times New Roman"/>
          <w:color w:val="000000"/>
          <w:sz w:val="24"/>
          <w:szCs w:val="24"/>
        </w:rPr>
        <w:t xml:space="preserve">недрение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телемедицинской</w:t>
      </w:r>
      <w:proofErr w:type="spellEnd"/>
      <w:r w:rsidRPr="006F7AD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систем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ы</w:t>
      </w:r>
      <w:r w:rsidRPr="006F7AD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по цифровой флюорографии. </w:t>
      </w:r>
    </w:p>
    <w:p w:rsidR="00BC0B24" w:rsidRPr="006F55AF" w:rsidRDefault="00BC0B24" w:rsidP="00BC0B24">
      <w:pPr>
        <w:pStyle w:val="a5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55AF">
        <w:rPr>
          <w:rFonts w:ascii="Times New Roman" w:hAnsi="Times New Roman" w:cs="Times New Roman"/>
          <w:color w:val="000000"/>
          <w:sz w:val="24"/>
          <w:szCs w:val="24"/>
        </w:rPr>
        <w:t xml:space="preserve">Развитие </w:t>
      </w:r>
      <w:proofErr w:type="gramStart"/>
      <w:r w:rsidRPr="006F55AF">
        <w:rPr>
          <w:rFonts w:ascii="Times New Roman" w:hAnsi="Times New Roman" w:cs="Times New Roman"/>
          <w:color w:val="000000"/>
          <w:sz w:val="24"/>
          <w:szCs w:val="24"/>
        </w:rPr>
        <w:t>ИТ</w:t>
      </w:r>
      <w:proofErr w:type="gramEnd"/>
      <w:r w:rsidRPr="006F55AF">
        <w:rPr>
          <w:rFonts w:ascii="Times New Roman" w:hAnsi="Times New Roman" w:cs="Times New Roman"/>
          <w:color w:val="000000"/>
          <w:sz w:val="24"/>
          <w:szCs w:val="24"/>
        </w:rPr>
        <w:t xml:space="preserve"> в сфере туристических услуг:  в</w:t>
      </w:r>
      <w:r w:rsidRPr="006F55AF">
        <w:rPr>
          <w:rFonts w:ascii="Times New Roman" w:hAnsi="Times New Roman" w:cs="Times New Roman"/>
          <w:sz w:val="24"/>
          <w:szCs w:val="24"/>
        </w:rPr>
        <w:t xml:space="preserve">недрение бесплатных </w:t>
      </w:r>
      <w:proofErr w:type="spellStart"/>
      <w:r w:rsidRPr="006F55AF">
        <w:rPr>
          <w:rFonts w:ascii="Times New Roman" w:hAnsi="Times New Roman" w:cs="Times New Roman"/>
          <w:sz w:val="24"/>
          <w:szCs w:val="24"/>
        </w:rPr>
        <w:t>программ-аудиогидов</w:t>
      </w:r>
      <w:proofErr w:type="spellEnd"/>
      <w:r w:rsidRPr="006F55AF">
        <w:rPr>
          <w:rFonts w:ascii="Times New Roman" w:hAnsi="Times New Roman" w:cs="Times New Roman"/>
          <w:sz w:val="24"/>
          <w:szCs w:val="24"/>
        </w:rPr>
        <w:t xml:space="preserve"> для </w:t>
      </w:r>
      <w:r w:rsidRPr="006F55AF">
        <w:rPr>
          <w:rFonts w:ascii="Times New Roman" w:hAnsi="Times New Roman" w:cs="Times New Roman"/>
          <w:sz w:val="24"/>
          <w:szCs w:val="24"/>
          <w:lang w:val="en-US"/>
        </w:rPr>
        <w:t>Android</w:t>
      </w:r>
      <w:r w:rsidRPr="006F55AF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F55AF">
        <w:rPr>
          <w:rFonts w:ascii="Times New Roman" w:hAnsi="Times New Roman" w:cs="Times New Roman"/>
          <w:sz w:val="24"/>
          <w:szCs w:val="24"/>
          <w:lang w:val="en-US"/>
        </w:rPr>
        <w:t>KrokApp</w:t>
      </w:r>
      <w:proofErr w:type="spellEnd"/>
      <w:r w:rsidRPr="006F55AF">
        <w:rPr>
          <w:rFonts w:ascii="Times New Roman" w:hAnsi="Times New Roman" w:cs="Times New Roman"/>
          <w:sz w:val="24"/>
          <w:szCs w:val="24"/>
        </w:rPr>
        <w:t>»; осуществление т</w:t>
      </w:r>
      <w:r w:rsidRPr="006F55AF">
        <w:rPr>
          <w:rFonts w:ascii="Times New Roman" w:eastAsia="Times New Roman" w:hAnsi="Times New Roman" w:cs="Times New Roman"/>
          <w:bCs/>
          <w:sz w:val="24"/>
          <w:szCs w:val="24"/>
        </w:rPr>
        <w:t>рехмерного моделирования и визуализации культурно-исторических памятников; в</w:t>
      </w:r>
      <w:r w:rsidRPr="006F55AF">
        <w:rPr>
          <w:rFonts w:ascii="Times New Roman" w:eastAsia="Times New Roman" w:hAnsi="Times New Roman" w:cs="Times New Roman"/>
          <w:sz w:val="24"/>
          <w:szCs w:val="24"/>
        </w:rPr>
        <w:t>изуализация современного состояния и исторической справки об архитектурных объектах; п</w:t>
      </w:r>
      <w:r w:rsidRPr="006F55AF">
        <w:rPr>
          <w:rFonts w:ascii="Times New Roman" w:hAnsi="Times New Roman" w:cs="Times New Roman"/>
          <w:sz w:val="24"/>
          <w:szCs w:val="24"/>
        </w:rPr>
        <w:t xml:space="preserve">риобретение </w:t>
      </w:r>
      <w:proofErr w:type="spellStart"/>
      <w:r w:rsidRPr="006F55AF">
        <w:rPr>
          <w:rFonts w:ascii="Times New Roman" w:hAnsi="Times New Roman" w:cs="Times New Roman"/>
          <w:sz w:val="24"/>
          <w:szCs w:val="24"/>
        </w:rPr>
        <w:t>аудиогидов</w:t>
      </w:r>
      <w:proofErr w:type="spellEnd"/>
      <w:r w:rsidRPr="006F55AF">
        <w:rPr>
          <w:rFonts w:ascii="Times New Roman" w:hAnsi="Times New Roman" w:cs="Times New Roman"/>
          <w:sz w:val="24"/>
          <w:szCs w:val="24"/>
        </w:rPr>
        <w:t xml:space="preserve"> для музея «Дворец Потемкина», размещение QR-</w:t>
      </w:r>
      <w:r w:rsidRPr="006F55AF">
        <w:rPr>
          <w:rFonts w:ascii="Times New Roman" w:hAnsi="Times New Roman" w:cs="Times New Roman"/>
          <w:bCs/>
          <w:sz w:val="24"/>
          <w:szCs w:val="24"/>
        </w:rPr>
        <w:t xml:space="preserve">кодов возле экспонатов. Для представления современных образовательных программ для учреждений образования реализовать подготовленные музеем ряд проектов, в которые входит приобретение </w:t>
      </w:r>
      <w:proofErr w:type="spellStart"/>
      <w:r w:rsidRPr="006F55AF">
        <w:rPr>
          <w:rFonts w:ascii="Times New Roman" w:hAnsi="Times New Roman" w:cs="Times New Roman"/>
          <w:bCs/>
          <w:sz w:val="24"/>
          <w:szCs w:val="24"/>
        </w:rPr>
        <w:t>инфокиосков</w:t>
      </w:r>
      <w:proofErr w:type="spellEnd"/>
      <w:r w:rsidRPr="006F55AF">
        <w:rPr>
          <w:rFonts w:ascii="Times New Roman" w:hAnsi="Times New Roman" w:cs="Times New Roman"/>
          <w:bCs/>
          <w:sz w:val="24"/>
          <w:szCs w:val="24"/>
        </w:rPr>
        <w:t xml:space="preserve">,  </w:t>
      </w:r>
      <w:proofErr w:type="spellStart"/>
      <w:r w:rsidRPr="006F55AF">
        <w:rPr>
          <w:rFonts w:ascii="Times New Roman" w:hAnsi="Times New Roman" w:cs="Times New Roman"/>
          <w:bCs/>
          <w:sz w:val="24"/>
          <w:szCs w:val="24"/>
        </w:rPr>
        <w:t>мультимедийных</w:t>
      </w:r>
      <w:proofErr w:type="spellEnd"/>
      <w:r w:rsidRPr="006F55AF">
        <w:rPr>
          <w:rFonts w:ascii="Times New Roman" w:hAnsi="Times New Roman" w:cs="Times New Roman"/>
          <w:bCs/>
          <w:sz w:val="24"/>
          <w:szCs w:val="24"/>
        </w:rPr>
        <w:t xml:space="preserve"> столов, разработка  3D экскурсий.</w:t>
      </w:r>
    </w:p>
    <w:p w:rsidR="00BC0B24" w:rsidRDefault="00BC0B24" w:rsidP="00BC0B24">
      <w:pPr>
        <w:pStyle w:val="a5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55AF">
        <w:rPr>
          <w:rFonts w:ascii="Times New Roman" w:eastAsia="Times New Roman" w:hAnsi="Times New Roman" w:cs="Times New Roman"/>
          <w:sz w:val="24"/>
          <w:szCs w:val="24"/>
        </w:rPr>
        <w:t xml:space="preserve">Создание бесплатных точек </w:t>
      </w:r>
      <w:proofErr w:type="spellStart"/>
      <w:r w:rsidRPr="006F55AF">
        <w:rPr>
          <w:rFonts w:ascii="Times New Roman" w:eastAsia="Times New Roman" w:hAnsi="Times New Roman" w:cs="Times New Roman"/>
          <w:sz w:val="24"/>
          <w:szCs w:val="24"/>
        </w:rPr>
        <w:t>Wi-Fi</w:t>
      </w:r>
      <w:proofErr w:type="spellEnd"/>
      <w:r w:rsidRPr="006F55AF">
        <w:rPr>
          <w:rFonts w:ascii="Times New Roman" w:eastAsia="Times New Roman" w:hAnsi="Times New Roman" w:cs="Times New Roman"/>
          <w:sz w:val="24"/>
          <w:szCs w:val="24"/>
        </w:rPr>
        <w:t xml:space="preserve"> в общественных местах, в т.ч. в общественном транспорте, </w:t>
      </w:r>
      <w:r w:rsidRPr="006F55AF">
        <w:rPr>
          <w:rFonts w:ascii="Times New Roman" w:hAnsi="Times New Roman" w:cs="Times New Roman"/>
          <w:sz w:val="24"/>
          <w:szCs w:val="24"/>
        </w:rPr>
        <w:t xml:space="preserve"> в сети городских библиотек; </w:t>
      </w:r>
    </w:p>
    <w:p w:rsidR="00BC0B24" w:rsidRPr="006F55AF" w:rsidRDefault="00BC0B24" w:rsidP="00BC0B24">
      <w:pPr>
        <w:pStyle w:val="a5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5AF">
        <w:rPr>
          <w:rFonts w:ascii="Times New Roman" w:hAnsi="Times New Roman" w:cs="Times New Roman"/>
          <w:sz w:val="24"/>
          <w:szCs w:val="24"/>
        </w:rPr>
        <w:t xml:space="preserve">создание  на пункте выдачи городской библиотеки № 1 </w:t>
      </w:r>
      <w:proofErr w:type="spellStart"/>
      <w:proofErr w:type="gramStart"/>
      <w:r w:rsidRPr="006F55AF">
        <w:rPr>
          <w:rFonts w:ascii="Times New Roman" w:hAnsi="Times New Roman" w:cs="Times New Roman"/>
          <w:sz w:val="24"/>
          <w:szCs w:val="24"/>
        </w:rPr>
        <w:t>интернет-центра</w:t>
      </w:r>
      <w:proofErr w:type="spellEnd"/>
      <w:proofErr w:type="gramEnd"/>
      <w:r w:rsidRPr="006F55AF">
        <w:rPr>
          <w:rFonts w:ascii="Times New Roman" w:hAnsi="Times New Roman" w:cs="Times New Roman"/>
          <w:sz w:val="24"/>
          <w:szCs w:val="24"/>
        </w:rPr>
        <w:t xml:space="preserve"> для молодежи; создание информационно-справочной библиотечной </w:t>
      </w:r>
      <w:proofErr w:type="spellStart"/>
      <w:r w:rsidRPr="006F55AF">
        <w:rPr>
          <w:rFonts w:ascii="Times New Roman" w:hAnsi="Times New Roman" w:cs="Times New Roman"/>
          <w:sz w:val="24"/>
          <w:szCs w:val="24"/>
        </w:rPr>
        <w:t>он-лайн</w:t>
      </w:r>
      <w:proofErr w:type="spellEnd"/>
      <w:r w:rsidRPr="006F55AF">
        <w:rPr>
          <w:rFonts w:ascii="Times New Roman" w:hAnsi="Times New Roman" w:cs="Times New Roman"/>
          <w:sz w:val="24"/>
          <w:szCs w:val="24"/>
        </w:rPr>
        <w:t xml:space="preserve"> службы;</w:t>
      </w:r>
    </w:p>
    <w:p w:rsidR="00BC0B24" w:rsidRDefault="00BC0B24" w:rsidP="00BC0B24">
      <w:pPr>
        <w:pStyle w:val="a5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5AF">
        <w:rPr>
          <w:rFonts w:ascii="Times New Roman" w:eastAsia="Times New Roman" w:hAnsi="Times New Roman" w:cs="Times New Roman"/>
          <w:sz w:val="24"/>
          <w:szCs w:val="24"/>
        </w:rPr>
        <w:t xml:space="preserve">Внедрение и функционирование сетей мобильного широкополосного доступа. </w:t>
      </w:r>
    </w:p>
    <w:p w:rsidR="00BC0B24" w:rsidRPr="006F55AF" w:rsidRDefault="00BC0B24" w:rsidP="00BC0B24">
      <w:pPr>
        <w:pStyle w:val="a5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5AF">
        <w:rPr>
          <w:rFonts w:ascii="Times New Roman" w:eastAsia="Times New Roman" w:hAnsi="Times New Roman" w:cs="Times New Roman"/>
          <w:sz w:val="24"/>
          <w:szCs w:val="24"/>
        </w:rPr>
        <w:t>Оборудование кинозала для показа фильмов в цифровом формате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C0B24" w:rsidRDefault="00BC0B24" w:rsidP="00BC0B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0B24" w:rsidRPr="001729B2" w:rsidRDefault="00BC0B24" w:rsidP="00BC0B24">
      <w:pPr>
        <w:pStyle w:val="a5"/>
        <w:numPr>
          <w:ilvl w:val="1"/>
          <w:numId w:val="14"/>
        </w:numPr>
        <w:spacing w:after="0" w:line="312" w:lineRule="atLeast"/>
        <w:jc w:val="both"/>
        <w:textAlignment w:val="baseline"/>
        <w:rPr>
          <w:b/>
          <w:bCs/>
          <w:color w:val="333333"/>
        </w:rPr>
      </w:pPr>
      <w:r w:rsidRPr="001729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Инновационная экономика. </w:t>
      </w:r>
    </w:p>
    <w:p w:rsidR="00BC0B24" w:rsidRPr="00766D86" w:rsidRDefault="00BC0B24" w:rsidP="00BC0B24">
      <w:pPr>
        <w:pStyle w:val="a5"/>
        <w:spacing w:after="0" w:line="312" w:lineRule="atLeast"/>
        <w:jc w:val="both"/>
        <w:textAlignment w:val="baseline"/>
        <w:rPr>
          <w:b/>
          <w:bCs/>
          <w:i/>
          <w:color w:val="333333"/>
          <w:u w:val="single"/>
        </w:rPr>
      </w:pPr>
      <w:r w:rsidRPr="00766D86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bdr w:val="none" w:sz="0" w:space="0" w:color="auto" w:frame="1"/>
        </w:rPr>
        <w:t>Инновации в промышленности, кластерах, районах города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bdr w:val="none" w:sz="0" w:space="0" w:color="auto" w:frame="1"/>
        </w:rPr>
        <w:t>.</w:t>
      </w:r>
    </w:p>
    <w:p w:rsidR="00BC0B24" w:rsidRDefault="00BC0B24" w:rsidP="00BC0B24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343F">
        <w:rPr>
          <w:rFonts w:ascii="Times New Roman" w:hAnsi="Times New Roman" w:cs="Times New Roman"/>
          <w:sz w:val="24"/>
          <w:szCs w:val="24"/>
        </w:rPr>
        <w:t xml:space="preserve">Развитие региональной </w:t>
      </w:r>
      <w:proofErr w:type="spellStart"/>
      <w:r w:rsidRPr="0045343F">
        <w:rPr>
          <w:rFonts w:ascii="Times New Roman" w:hAnsi="Times New Roman" w:cs="Times New Roman"/>
          <w:sz w:val="24"/>
          <w:szCs w:val="24"/>
        </w:rPr>
        <w:t>геоинформационной</w:t>
      </w:r>
      <w:proofErr w:type="spellEnd"/>
      <w:r w:rsidRPr="0045343F">
        <w:rPr>
          <w:rFonts w:ascii="Times New Roman" w:hAnsi="Times New Roman" w:cs="Times New Roman"/>
          <w:sz w:val="24"/>
          <w:szCs w:val="24"/>
        </w:rPr>
        <w:t xml:space="preserve"> системы для решения задач мониторинга состояния территорий и объектов, явлений и процессов на основе комплексных данных ДЗЗ (далее – МРР ГИС) – автоматизированная информационная система в поддержку административных решений по управлению территориями.</w:t>
      </w:r>
      <w:r>
        <w:rPr>
          <w:rFonts w:ascii="Times New Roman" w:hAnsi="Times New Roman" w:cs="Times New Roman"/>
          <w:sz w:val="24"/>
          <w:szCs w:val="24"/>
        </w:rPr>
        <w:t xml:space="preserve"> Основными функциями</w:t>
      </w:r>
      <w:r w:rsidRPr="0045343F">
        <w:rPr>
          <w:rFonts w:ascii="Times New Roman" w:hAnsi="Times New Roman" w:cs="Times New Roman"/>
          <w:sz w:val="24"/>
          <w:szCs w:val="24"/>
        </w:rPr>
        <w:t xml:space="preserve"> МРР ГИС</w:t>
      </w:r>
      <w:r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BC0B24" w:rsidRPr="0045343F" w:rsidRDefault="00BC0B24" w:rsidP="00BC0B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43F">
        <w:rPr>
          <w:rFonts w:ascii="Times New Roman" w:hAnsi="Times New Roman" w:cs="Times New Roman"/>
          <w:sz w:val="24"/>
          <w:szCs w:val="24"/>
        </w:rPr>
        <w:t>1) Мониторинг земельных ресурсов и выявление правонарушений с использованием данных государственного земельного кадастра и данных ДЗЗ.</w:t>
      </w:r>
    </w:p>
    <w:p w:rsidR="00BC0B24" w:rsidRPr="0045343F" w:rsidRDefault="00BC0B24" w:rsidP="00BC0B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43F">
        <w:rPr>
          <w:rFonts w:ascii="Times New Roman" w:hAnsi="Times New Roman" w:cs="Times New Roman"/>
          <w:sz w:val="24"/>
          <w:szCs w:val="24"/>
        </w:rPr>
        <w:t xml:space="preserve">2) Решение вопросов развития и благоустройства населённых пунктов с  использованием данных, предоставляемых гражданами и </w:t>
      </w:r>
      <w:proofErr w:type="spellStart"/>
      <w:proofErr w:type="gramStart"/>
      <w:r w:rsidRPr="0045343F">
        <w:rPr>
          <w:rFonts w:ascii="Times New Roman" w:hAnsi="Times New Roman" w:cs="Times New Roman"/>
          <w:sz w:val="24"/>
          <w:szCs w:val="24"/>
        </w:rPr>
        <w:t>бизнес-сообществом</w:t>
      </w:r>
      <w:proofErr w:type="spellEnd"/>
      <w:proofErr w:type="gramEnd"/>
      <w:r w:rsidRPr="0045343F">
        <w:rPr>
          <w:rFonts w:ascii="Times New Roman" w:hAnsi="Times New Roman" w:cs="Times New Roman"/>
          <w:sz w:val="24"/>
          <w:szCs w:val="24"/>
        </w:rPr>
        <w:t xml:space="preserve"> (предложения, замечания, фотографии фактов и явлений, требующих вмешательства со стороны государственных органов и организаций).</w:t>
      </w:r>
    </w:p>
    <w:p w:rsidR="00BC0B24" w:rsidRPr="0045343F" w:rsidRDefault="00BC0B24" w:rsidP="00BC0B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43F">
        <w:rPr>
          <w:rFonts w:ascii="Times New Roman" w:hAnsi="Times New Roman" w:cs="Times New Roman"/>
          <w:sz w:val="24"/>
          <w:szCs w:val="24"/>
        </w:rPr>
        <w:t>3) Регистрация результатов исполнения процедур в области архитектуры и строительства для упрощения контроля процессов строительства и ввода в эксплуатацию объектов недвижимого имущества (градостроительный мониторинг).</w:t>
      </w:r>
    </w:p>
    <w:p w:rsidR="00BC0B24" w:rsidRPr="0045343F" w:rsidRDefault="00BC0B24" w:rsidP="00BC0B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43F">
        <w:rPr>
          <w:rFonts w:ascii="Times New Roman" w:hAnsi="Times New Roman" w:cs="Times New Roman"/>
          <w:sz w:val="24"/>
          <w:szCs w:val="24"/>
        </w:rPr>
        <w:t>4) Хранение на единой платформе в электронном виде документов территориального планирования, информации об инвестиционных площадках.</w:t>
      </w:r>
    </w:p>
    <w:p w:rsidR="00BC0B24" w:rsidRPr="0045343F" w:rsidRDefault="00BC0B24" w:rsidP="00BC0B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43F">
        <w:rPr>
          <w:rFonts w:ascii="Times New Roman" w:hAnsi="Times New Roman" w:cs="Times New Roman"/>
          <w:sz w:val="24"/>
          <w:szCs w:val="24"/>
        </w:rPr>
        <w:t>5) Общественные обсуждения градостроительных проектов.</w:t>
      </w:r>
    </w:p>
    <w:p w:rsidR="00BC0B24" w:rsidRDefault="00BC0B24" w:rsidP="00BC0B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43F">
        <w:rPr>
          <w:rFonts w:ascii="Times New Roman" w:hAnsi="Times New Roman" w:cs="Times New Roman"/>
          <w:sz w:val="24"/>
          <w:szCs w:val="24"/>
        </w:rPr>
        <w:t>При этом программное обеспечение МРР ГИС может позволять формировать, накапливать и распространять информацию пространственных слоев, генерируемых местными органами власти.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0B24" w:rsidRPr="0043108B" w:rsidRDefault="00BC0B24" w:rsidP="00BC0B24">
      <w:pPr>
        <w:pStyle w:val="a4"/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733D">
        <w:rPr>
          <w:rFonts w:ascii="Times New Roman" w:eastAsia="Times New Roman" w:hAnsi="Times New Roman" w:cs="Times New Roman"/>
          <w:bCs/>
          <w:sz w:val="24"/>
          <w:szCs w:val="24"/>
        </w:rPr>
        <w:t xml:space="preserve">Внедрение </w:t>
      </w:r>
      <w:proofErr w:type="spellStart"/>
      <w:r w:rsidRPr="00F4733D">
        <w:rPr>
          <w:rFonts w:ascii="Times New Roman" w:eastAsia="Times New Roman" w:hAnsi="Times New Roman" w:cs="Times New Roman"/>
          <w:bCs/>
          <w:sz w:val="24"/>
          <w:szCs w:val="24"/>
        </w:rPr>
        <w:t>ИТ-решений</w:t>
      </w:r>
      <w:proofErr w:type="spellEnd"/>
      <w:r w:rsidRPr="00F4733D">
        <w:rPr>
          <w:rFonts w:ascii="Times New Roman" w:eastAsia="Times New Roman" w:hAnsi="Times New Roman" w:cs="Times New Roman"/>
          <w:bCs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отрасли </w:t>
      </w:r>
      <w:r w:rsidRPr="00F4733D">
        <w:rPr>
          <w:rFonts w:ascii="Times New Roman" w:eastAsia="Times New Roman" w:hAnsi="Times New Roman" w:cs="Times New Roman"/>
          <w:bCs/>
          <w:sz w:val="24"/>
          <w:szCs w:val="24"/>
        </w:rPr>
        <w:t xml:space="preserve">сельского хозяйства и продовольствия. Развитие систем управления стадом, систем идентификации и селекции животных, электронного управления отраслью на региональном уровне. Внедрение </w:t>
      </w:r>
      <w:r w:rsidRPr="00F4733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GPS</w:t>
      </w:r>
      <w:r w:rsidRPr="00F4733D">
        <w:rPr>
          <w:rFonts w:ascii="Times New Roman" w:eastAsia="Times New Roman" w:hAnsi="Times New Roman" w:cs="Times New Roman"/>
          <w:bCs/>
          <w:sz w:val="24"/>
          <w:szCs w:val="24"/>
        </w:rPr>
        <w:t>-навигацию для сельскохозяйственной техники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BC0B24" w:rsidRPr="00F4733D" w:rsidRDefault="00BC0B24" w:rsidP="00BC0B24">
      <w:pPr>
        <w:pStyle w:val="a4"/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4733D">
        <w:rPr>
          <w:rFonts w:ascii="Times New Roman" w:eastAsia="Times New Roman" w:hAnsi="Times New Roman" w:cs="Times New Roman"/>
          <w:bCs/>
          <w:sz w:val="24"/>
          <w:szCs w:val="24"/>
        </w:rPr>
        <w:t xml:space="preserve">внедрение систем дистанционного мониторинга состояния сельскохозяйственных культур в масштабе отдельного хозяйства. </w:t>
      </w:r>
    </w:p>
    <w:p w:rsidR="00BC0B24" w:rsidRDefault="00BC0B24" w:rsidP="00BC0B2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u w:val="single"/>
          <w:bdr w:val="none" w:sz="0" w:space="0" w:color="auto" w:frame="1"/>
        </w:rPr>
      </w:pPr>
    </w:p>
    <w:p w:rsidR="00BC0B24" w:rsidRPr="00766D86" w:rsidRDefault="00BC0B24" w:rsidP="00BC0B2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333333"/>
          <w:u w:val="single"/>
        </w:rPr>
      </w:pPr>
      <w:r w:rsidRPr="00766D86">
        <w:rPr>
          <w:i/>
          <w:color w:val="000000"/>
          <w:u w:val="single"/>
          <w:bdr w:val="none" w:sz="0" w:space="0" w:color="auto" w:frame="1"/>
        </w:rPr>
        <w:t>Умная рабочая сила: Образование и занятость.</w:t>
      </w:r>
    </w:p>
    <w:p w:rsidR="00BC0B24" w:rsidRPr="00027B8B" w:rsidRDefault="00BC0B24" w:rsidP="00BC0B24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027B8B">
        <w:t xml:space="preserve">С учетом того, что создание новых научных учреждений в малом городе требует значительных ресурсов, предлагается организовать в таких городах центры компетенции по освоению цифровых технологий на базе предприятий и организаций города, которые будут заниматься не только разработкой, но и практическим внедрением цифровых технологий с учетом специфики данного региона. </w:t>
      </w:r>
    </w:p>
    <w:p w:rsidR="00BC0B24" w:rsidRPr="000326E1" w:rsidRDefault="00BC0B24" w:rsidP="00BC0B24">
      <w:pPr>
        <w:pStyle w:val="a5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26E1">
        <w:rPr>
          <w:rFonts w:ascii="Times New Roman" w:hAnsi="Times New Roman" w:cs="Times New Roman"/>
          <w:color w:val="000000"/>
          <w:sz w:val="24"/>
          <w:szCs w:val="24"/>
        </w:rPr>
        <w:t xml:space="preserve">Развитие возможностей и системы электронного образования: </w:t>
      </w:r>
      <w:r w:rsidRPr="000326E1">
        <w:rPr>
          <w:rFonts w:ascii="Times New Roman" w:hAnsi="Times New Roman"/>
          <w:sz w:val="24"/>
          <w:szCs w:val="24"/>
        </w:rPr>
        <w:t>оснащение всех учреждений общего среднего образования Кричевского района электронными средствами обучения (информатизация образовательного пространства);</w:t>
      </w:r>
    </w:p>
    <w:p w:rsidR="00BC0B24" w:rsidRPr="0081111E" w:rsidRDefault="00BC0B24" w:rsidP="00BC0B24">
      <w:pPr>
        <w:pStyle w:val="a5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81111E">
        <w:rPr>
          <w:rFonts w:ascii="Times New Roman" w:hAnsi="Times New Roman"/>
          <w:sz w:val="24"/>
          <w:szCs w:val="24"/>
        </w:rPr>
        <w:t>недрение проекта «Электронная школа» (</w:t>
      </w:r>
      <w:proofErr w:type="gramStart"/>
      <w:r w:rsidRPr="0081111E">
        <w:rPr>
          <w:rFonts w:ascii="Times New Roman" w:hAnsi="Times New Roman"/>
          <w:sz w:val="24"/>
          <w:szCs w:val="24"/>
        </w:rPr>
        <w:t>электронные</w:t>
      </w:r>
      <w:proofErr w:type="gramEnd"/>
      <w:r w:rsidRPr="0081111E">
        <w:rPr>
          <w:rFonts w:ascii="Times New Roman" w:hAnsi="Times New Roman"/>
          <w:sz w:val="24"/>
          <w:szCs w:val="24"/>
        </w:rPr>
        <w:t xml:space="preserve"> дневник, журнал, учебник);</w:t>
      </w:r>
    </w:p>
    <w:p w:rsidR="00BC0B24" w:rsidRPr="0081111E" w:rsidRDefault="00BC0B24" w:rsidP="00BC0B24">
      <w:pPr>
        <w:pStyle w:val="a5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81111E">
        <w:rPr>
          <w:rFonts w:ascii="Times New Roman" w:hAnsi="Times New Roman"/>
          <w:sz w:val="24"/>
          <w:szCs w:val="24"/>
        </w:rPr>
        <w:t>оздание сетевого сообщества (системы тестирования, системы администрирования, сетевого взаимодействия через сайты);</w:t>
      </w:r>
    </w:p>
    <w:p w:rsidR="00BC0B24" w:rsidRPr="0081111E" w:rsidRDefault="00BC0B24" w:rsidP="00BC0B24">
      <w:pPr>
        <w:pStyle w:val="a5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81111E">
        <w:rPr>
          <w:rFonts w:ascii="Times New Roman" w:hAnsi="Times New Roman"/>
          <w:sz w:val="24"/>
          <w:szCs w:val="24"/>
        </w:rPr>
        <w:t>беспечение электронного документооборота;</w:t>
      </w:r>
    </w:p>
    <w:p w:rsidR="00BC0B24" w:rsidRPr="0081111E" w:rsidRDefault="00BC0B24" w:rsidP="00BC0B24">
      <w:pPr>
        <w:pStyle w:val="a5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Pr="0081111E">
        <w:rPr>
          <w:rFonts w:ascii="Times New Roman" w:hAnsi="Times New Roman"/>
          <w:sz w:val="24"/>
          <w:szCs w:val="24"/>
        </w:rPr>
        <w:t>спользование дистанционных форм обучения, методической работы, обмена опытом;</w:t>
      </w:r>
    </w:p>
    <w:p w:rsidR="00BC0B24" w:rsidRPr="0081111E" w:rsidRDefault="00BC0B24" w:rsidP="00BC0B24">
      <w:pPr>
        <w:pStyle w:val="a5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81111E">
        <w:rPr>
          <w:rFonts w:ascii="Times New Roman" w:hAnsi="Times New Roman"/>
          <w:sz w:val="24"/>
          <w:szCs w:val="24"/>
        </w:rPr>
        <w:t>пробаци</w:t>
      </w:r>
      <w:r>
        <w:rPr>
          <w:rFonts w:ascii="Times New Roman" w:hAnsi="Times New Roman"/>
          <w:sz w:val="24"/>
          <w:szCs w:val="24"/>
        </w:rPr>
        <w:t>я</w:t>
      </w:r>
      <w:r w:rsidRPr="0081111E">
        <w:rPr>
          <w:rFonts w:ascii="Times New Roman" w:hAnsi="Times New Roman"/>
          <w:sz w:val="24"/>
          <w:szCs w:val="24"/>
        </w:rPr>
        <w:t xml:space="preserve"> информационных систем, электронных средств обучения. </w:t>
      </w:r>
    </w:p>
    <w:p w:rsidR="00BC0B24" w:rsidRDefault="00BC0B24" w:rsidP="00BC0B2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u w:val="single"/>
          <w:bdr w:val="none" w:sz="0" w:space="0" w:color="auto" w:frame="1"/>
        </w:rPr>
      </w:pPr>
    </w:p>
    <w:p w:rsidR="00BC0B24" w:rsidRPr="00766D86" w:rsidRDefault="00BC0B24" w:rsidP="00BC0B2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333333"/>
          <w:u w:val="single"/>
        </w:rPr>
      </w:pPr>
      <w:r w:rsidRPr="00766D86">
        <w:rPr>
          <w:i/>
          <w:color w:val="000000"/>
          <w:u w:val="single"/>
          <w:bdr w:val="none" w:sz="0" w:space="0" w:color="auto" w:frame="1"/>
        </w:rPr>
        <w:t xml:space="preserve">Создание наукоемких компаний, </w:t>
      </w:r>
      <w:proofErr w:type="spellStart"/>
      <w:r w:rsidRPr="00766D86">
        <w:rPr>
          <w:i/>
          <w:color w:val="000000"/>
          <w:u w:val="single"/>
          <w:bdr w:val="none" w:sz="0" w:space="0" w:color="auto" w:frame="1"/>
        </w:rPr>
        <w:t>инвест-проекто</w:t>
      </w:r>
      <w:r>
        <w:rPr>
          <w:i/>
          <w:color w:val="000000"/>
          <w:u w:val="single"/>
          <w:bdr w:val="none" w:sz="0" w:space="0" w:color="auto" w:frame="1"/>
        </w:rPr>
        <w:t>в</w:t>
      </w:r>
      <w:proofErr w:type="spellEnd"/>
      <w:r>
        <w:rPr>
          <w:i/>
          <w:color w:val="000000"/>
          <w:u w:val="single"/>
          <w:bdr w:val="none" w:sz="0" w:space="0" w:color="auto" w:frame="1"/>
        </w:rPr>
        <w:t>.</w:t>
      </w:r>
    </w:p>
    <w:p w:rsidR="00BC0B24" w:rsidRPr="00F4733D" w:rsidRDefault="00BC0B24" w:rsidP="00BC0B24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4733D">
        <w:rPr>
          <w:color w:val="333333"/>
        </w:rPr>
        <w:t>Формирование благоприятной среды для инновационной деятельности</w:t>
      </w:r>
      <w:r>
        <w:rPr>
          <w:color w:val="333333"/>
        </w:rPr>
        <w:t xml:space="preserve"> на основе </w:t>
      </w:r>
      <w:r w:rsidRPr="00F4733D">
        <w:rPr>
          <w:color w:val="333333"/>
        </w:rPr>
        <w:t>информационно-коммуникационных технологий</w:t>
      </w:r>
      <w:r>
        <w:rPr>
          <w:color w:val="333333"/>
        </w:rPr>
        <w:t>;</w:t>
      </w:r>
    </w:p>
    <w:p w:rsidR="00BC0B24" w:rsidRPr="00F4733D" w:rsidRDefault="00BC0B24" w:rsidP="00BC0B24">
      <w:pPr>
        <w:pStyle w:val="a4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4733D">
        <w:rPr>
          <w:rFonts w:ascii="Times New Roman" w:eastAsia="Times New Roman" w:hAnsi="Times New Roman" w:cs="Times New Roman"/>
          <w:sz w:val="24"/>
          <w:szCs w:val="24"/>
        </w:rPr>
        <w:t>беспечение прозрачности государственных тендеров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закупок</w:t>
      </w:r>
      <w:r w:rsidRPr="00F4733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C0B24" w:rsidRPr="00F4733D" w:rsidRDefault="00BC0B24" w:rsidP="00BC0B24">
      <w:pPr>
        <w:pStyle w:val="a4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r w:rsidRPr="00F4733D">
        <w:rPr>
          <w:rFonts w:ascii="Times New Roman" w:eastAsia="Times New Roman" w:hAnsi="Times New Roman" w:cs="Times New Roman"/>
          <w:bCs/>
          <w:sz w:val="24"/>
          <w:szCs w:val="24"/>
        </w:rPr>
        <w:t>недрение автоматизированной системы электронного учета древесины;</w:t>
      </w:r>
    </w:p>
    <w:p w:rsidR="00BC0B24" w:rsidRPr="00000013" w:rsidRDefault="00BC0B24" w:rsidP="00BC0B24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C0B24" w:rsidRDefault="00BC0B24" w:rsidP="00BC0B24">
      <w:pPr>
        <w:pStyle w:val="a5"/>
        <w:numPr>
          <w:ilvl w:val="1"/>
          <w:numId w:val="14"/>
        </w:num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F7A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Городская инфраструктура.</w:t>
      </w:r>
    </w:p>
    <w:p w:rsidR="00BC0B24" w:rsidRPr="00A913BD" w:rsidRDefault="00BC0B24" w:rsidP="00BC0B2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13BD">
        <w:rPr>
          <w:rFonts w:ascii="Times New Roman" w:hAnsi="Times New Roman" w:cs="Times New Roman"/>
          <w:sz w:val="24"/>
          <w:szCs w:val="24"/>
        </w:rPr>
        <w:t>Развитие объектов инфраструктуры и информационных услуг в режиме «обратной связи».</w:t>
      </w:r>
    </w:p>
    <w:p w:rsidR="00BC0B24" w:rsidRDefault="00BC0B24" w:rsidP="00BC0B24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bdr w:val="none" w:sz="0" w:space="0" w:color="auto" w:frame="1"/>
        </w:rPr>
      </w:pPr>
      <w:r w:rsidRPr="000F5175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bdr w:val="none" w:sz="0" w:space="0" w:color="auto" w:frame="1"/>
        </w:rPr>
        <w:t>Транспорт.</w:t>
      </w:r>
    </w:p>
    <w:p w:rsidR="00BC0B24" w:rsidRDefault="00BC0B24" w:rsidP="00BC0B24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Обеспечение </w:t>
      </w:r>
      <w:r w:rsidRPr="005D220B">
        <w:rPr>
          <w:rFonts w:ascii="Times New Roman" w:hAnsi="Times New Roman" w:cs="Times New Roman"/>
          <w:color w:val="000000"/>
          <w:sz w:val="24"/>
          <w:szCs w:val="24"/>
        </w:rPr>
        <w:t>контрол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5D220B">
        <w:rPr>
          <w:rFonts w:ascii="Times New Roman" w:hAnsi="Times New Roman" w:cs="Times New Roman"/>
          <w:color w:val="000000"/>
          <w:sz w:val="24"/>
          <w:szCs w:val="24"/>
        </w:rPr>
        <w:t xml:space="preserve"> транспортных потоков и качества дорожного покрытия; </w:t>
      </w:r>
    </w:p>
    <w:p w:rsidR="00BC0B24" w:rsidRDefault="00BC0B24" w:rsidP="00BC0B24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Внедрение </w:t>
      </w:r>
      <w:r w:rsidRPr="005D220B">
        <w:rPr>
          <w:rFonts w:ascii="Times New Roman" w:hAnsi="Times New Roman" w:cs="Times New Roman"/>
          <w:color w:val="000000"/>
          <w:sz w:val="24"/>
          <w:szCs w:val="24"/>
        </w:rPr>
        <w:t>программно-аппаратн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 w:rsidRPr="005D220B">
        <w:rPr>
          <w:rFonts w:ascii="Times New Roman" w:hAnsi="Times New Roman" w:cs="Times New Roman"/>
          <w:color w:val="000000"/>
          <w:sz w:val="24"/>
          <w:szCs w:val="24"/>
        </w:rPr>
        <w:t xml:space="preserve"> комплекс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5D220B">
        <w:rPr>
          <w:rFonts w:ascii="Times New Roman" w:hAnsi="Times New Roman" w:cs="Times New Roman"/>
          <w:color w:val="000000"/>
          <w:sz w:val="24"/>
          <w:szCs w:val="24"/>
        </w:rPr>
        <w:t xml:space="preserve"> управления дорожным движе</w:t>
      </w:r>
      <w:r>
        <w:rPr>
          <w:rFonts w:ascii="Times New Roman" w:hAnsi="Times New Roman" w:cs="Times New Roman"/>
          <w:color w:val="000000"/>
          <w:sz w:val="24"/>
          <w:szCs w:val="24"/>
        </w:rPr>
        <w:t>нием и общественным транспортом,</w:t>
      </w:r>
      <w:r w:rsidRPr="00D87B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D220B">
        <w:rPr>
          <w:rFonts w:ascii="Times New Roman" w:hAnsi="Times New Roman" w:cs="Times New Roman"/>
          <w:color w:val="000000"/>
          <w:sz w:val="24"/>
          <w:szCs w:val="24"/>
        </w:rPr>
        <w:t>сбор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5D220B">
        <w:rPr>
          <w:rFonts w:ascii="Times New Roman" w:hAnsi="Times New Roman" w:cs="Times New Roman"/>
          <w:color w:val="000000"/>
          <w:sz w:val="24"/>
          <w:szCs w:val="24"/>
        </w:rPr>
        <w:t xml:space="preserve"> платы за пользование дорогами; </w:t>
      </w:r>
    </w:p>
    <w:p w:rsidR="00BC0B24" w:rsidRPr="005D220B" w:rsidRDefault="00BC0B24" w:rsidP="00BC0B24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Создание </w:t>
      </w:r>
      <w:r w:rsidRPr="005D220B">
        <w:rPr>
          <w:rFonts w:ascii="Times New Roman" w:hAnsi="Times New Roman" w:cs="Times New Roman"/>
          <w:color w:val="000000"/>
          <w:sz w:val="24"/>
          <w:szCs w:val="24"/>
        </w:rPr>
        <w:t>инфраструктур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5D220B">
        <w:rPr>
          <w:rFonts w:ascii="Times New Roman" w:hAnsi="Times New Roman" w:cs="Times New Roman"/>
          <w:color w:val="000000"/>
          <w:sz w:val="24"/>
          <w:szCs w:val="24"/>
        </w:rPr>
        <w:t xml:space="preserve"> заря</w:t>
      </w:r>
      <w:r>
        <w:rPr>
          <w:rFonts w:ascii="Times New Roman" w:hAnsi="Times New Roman" w:cs="Times New Roman"/>
          <w:color w:val="000000"/>
          <w:sz w:val="24"/>
          <w:szCs w:val="24"/>
        </w:rPr>
        <w:t>дных станций для электромобилей.</w:t>
      </w:r>
    </w:p>
    <w:p w:rsidR="00BC0B24" w:rsidRDefault="00BC0B24" w:rsidP="00BC0B24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bdr w:val="none" w:sz="0" w:space="0" w:color="auto" w:frame="1"/>
        </w:rPr>
      </w:pPr>
      <w:r w:rsidRPr="000F5175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bdr w:val="none" w:sz="0" w:space="0" w:color="auto" w:frame="1"/>
        </w:rPr>
        <w:t>Энергетика /Коммунальные Услуги.</w:t>
      </w:r>
    </w:p>
    <w:p w:rsidR="00BC0B24" w:rsidRPr="006C1BBA" w:rsidRDefault="00BC0B24" w:rsidP="00BC0B24">
      <w:pPr>
        <w:pStyle w:val="a5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C1BBA">
        <w:rPr>
          <w:rFonts w:ascii="Times New Roman" w:hAnsi="Times New Roman" w:cs="Times New Roman"/>
          <w:color w:val="000000"/>
          <w:sz w:val="24"/>
          <w:szCs w:val="24"/>
        </w:rPr>
        <w:t xml:space="preserve">Создание автоматизированной интеллектуальной энергосети и гибкой распределительной системы; интеллектуальной системы учета и регулирование спроса; </w:t>
      </w:r>
    </w:p>
    <w:p w:rsidR="00BC0B24" w:rsidRPr="006C1BBA" w:rsidRDefault="00BC0B24" w:rsidP="00BC0B24">
      <w:pPr>
        <w:pStyle w:val="a5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C1BBA">
        <w:rPr>
          <w:rFonts w:ascii="Times New Roman" w:hAnsi="Times New Roman" w:cs="Times New Roman"/>
          <w:color w:val="000000"/>
          <w:sz w:val="24"/>
          <w:szCs w:val="24"/>
        </w:rPr>
        <w:t xml:space="preserve">Внедрение программно-аппаратного комплекса управления интеллектуальной энергосетью; </w:t>
      </w:r>
    </w:p>
    <w:p w:rsidR="00BC0B24" w:rsidRPr="006C1BBA" w:rsidRDefault="00BC0B24" w:rsidP="00BC0B24">
      <w:pPr>
        <w:pStyle w:val="a5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C1BBA">
        <w:rPr>
          <w:rFonts w:ascii="Times New Roman" w:hAnsi="Times New Roman" w:cs="Times New Roman"/>
          <w:color w:val="000000"/>
          <w:sz w:val="24"/>
          <w:szCs w:val="24"/>
        </w:rPr>
        <w:t xml:space="preserve">Обеспечение интеграция возобновляемых видов энергии; </w:t>
      </w:r>
    </w:p>
    <w:p w:rsidR="00BC0B24" w:rsidRPr="006C1BBA" w:rsidRDefault="00BC0B24" w:rsidP="00BC0B24">
      <w:pPr>
        <w:pStyle w:val="a5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C1BBA">
        <w:rPr>
          <w:rFonts w:ascii="Times New Roman" w:hAnsi="Times New Roman" w:cs="Times New Roman"/>
          <w:color w:val="000000"/>
          <w:sz w:val="24"/>
          <w:szCs w:val="24"/>
        </w:rPr>
        <w:t xml:space="preserve">Строительство </w:t>
      </w:r>
      <w:proofErr w:type="spellStart"/>
      <w:r w:rsidRPr="006C1BBA">
        <w:rPr>
          <w:rFonts w:ascii="Times New Roman" w:hAnsi="Times New Roman" w:cs="Times New Roman"/>
          <w:color w:val="000000"/>
          <w:sz w:val="24"/>
          <w:szCs w:val="24"/>
        </w:rPr>
        <w:t>энергоэффективных</w:t>
      </w:r>
      <w:proofErr w:type="spellEnd"/>
      <w:r w:rsidRPr="006C1BBA">
        <w:rPr>
          <w:rFonts w:ascii="Times New Roman" w:hAnsi="Times New Roman" w:cs="Times New Roman"/>
          <w:color w:val="000000"/>
          <w:sz w:val="24"/>
          <w:szCs w:val="24"/>
        </w:rPr>
        <w:t xml:space="preserve"> зданий и сооружений, </w:t>
      </w:r>
      <w:proofErr w:type="spellStart"/>
      <w:r w:rsidRPr="006C1BBA">
        <w:rPr>
          <w:rFonts w:ascii="Times New Roman" w:hAnsi="Times New Roman" w:cs="Times New Roman"/>
          <w:color w:val="000000"/>
          <w:sz w:val="24"/>
          <w:szCs w:val="24"/>
        </w:rPr>
        <w:t>энергоэффективная</w:t>
      </w:r>
      <w:proofErr w:type="spellEnd"/>
      <w:r w:rsidRPr="006C1BBA">
        <w:rPr>
          <w:rFonts w:ascii="Times New Roman" w:hAnsi="Times New Roman" w:cs="Times New Roman"/>
          <w:color w:val="000000"/>
          <w:sz w:val="24"/>
          <w:szCs w:val="24"/>
        </w:rPr>
        <w:t xml:space="preserve"> санация жилого фонда и сооружений;</w:t>
      </w:r>
    </w:p>
    <w:p w:rsidR="00BC0B24" w:rsidRPr="006C1BBA" w:rsidRDefault="00BC0B24" w:rsidP="00BC0B24">
      <w:pPr>
        <w:pStyle w:val="a5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C1BBA">
        <w:rPr>
          <w:rFonts w:ascii="Times New Roman" w:hAnsi="Times New Roman" w:cs="Times New Roman"/>
          <w:color w:val="000000"/>
          <w:sz w:val="24"/>
          <w:szCs w:val="24"/>
        </w:rPr>
        <w:t>Модернизация уличного освещения в Кричевском районе с внедрением новых технологий;</w:t>
      </w:r>
    </w:p>
    <w:p w:rsidR="00BC0B24" w:rsidRPr="006C1BBA" w:rsidRDefault="00BC0B24" w:rsidP="00BC0B24">
      <w:pPr>
        <w:pStyle w:val="a5"/>
        <w:numPr>
          <w:ilvl w:val="0"/>
          <w:numId w:val="21"/>
        </w:numPr>
        <w:spacing w:after="0" w:line="312" w:lineRule="atLeast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6C1BBA">
        <w:rPr>
          <w:rFonts w:ascii="Times New Roman" w:hAnsi="Times New Roman" w:cs="Times New Roman"/>
          <w:color w:val="000000"/>
          <w:sz w:val="24"/>
          <w:szCs w:val="24"/>
        </w:rPr>
        <w:t xml:space="preserve">Автоматизация водозаборов, </w:t>
      </w:r>
      <w:proofErr w:type="spellStart"/>
      <w:r w:rsidRPr="006C1BBA">
        <w:rPr>
          <w:rFonts w:ascii="Times New Roman" w:hAnsi="Times New Roman" w:cs="Times New Roman"/>
          <w:color w:val="000000"/>
          <w:sz w:val="24"/>
          <w:szCs w:val="24"/>
        </w:rPr>
        <w:t>водораспределения</w:t>
      </w:r>
      <w:proofErr w:type="spellEnd"/>
      <w:r w:rsidRPr="006C1BBA">
        <w:rPr>
          <w:rFonts w:ascii="Times New Roman" w:hAnsi="Times New Roman" w:cs="Times New Roman"/>
          <w:color w:val="000000"/>
          <w:sz w:val="24"/>
          <w:szCs w:val="24"/>
        </w:rPr>
        <w:t xml:space="preserve">, водоотведения и обнаружения утечек; регулирования дождевого стока и паводковых вод в городе; интеллектуальная система учета и регулирование спроса; </w:t>
      </w:r>
    </w:p>
    <w:p w:rsidR="00BC0B24" w:rsidRPr="006C1BBA" w:rsidRDefault="00BC0B24" w:rsidP="00BC0B24">
      <w:pPr>
        <w:pStyle w:val="a5"/>
        <w:numPr>
          <w:ilvl w:val="0"/>
          <w:numId w:val="21"/>
        </w:numPr>
        <w:spacing w:after="0" w:line="312" w:lineRule="atLeast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6C1BBA">
        <w:rPr>
          <w:rFonts w:ascii="Times New Roman" w:hAnsi="Times New Roman" w:cs="Times New Roman"/>
          <w:color w:val="000000"/>
          <w:sz w:val="24"/>
          <w:szCs w:val="24"/>
        </w:rPr>
        <w:t xml:space="preserve">Внедрение программно-аппаратного комплекса управления водоснабжением. </w:t>
      </w:r>
    </w:p>
    <w:p w:rsidR="00BC0B24" w:rsidRPr="006C1BBA" w:rsidRDefault="00BC0B24" w:rsidP="00BC0B24">
      <w:pPr>
        <w:pStyle w:val="a5"/>
        <w:numPr>
          <w:ilvl w:val="0"/>
          <w:numId w:val="21"/>
        </w:num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bdr w:val="none" w:sz="0" w:space="0" w:color="auto" w:frame="1"/>
        </w:rPr>
      </w:pPr>
      <w:r w:rsidRPr="006C1BBA">
        <w:rPr>
          <w:rFonts w:ascii="Times New Roman" w:hAnsi="Times New Roman" w:cs="Times New Roman"/>
          <w:color w:val="000000"/>
          <w:sz w:val="24"/>
          <w:szCs w:val="24"/>
        </w:rPr>
        <w:t>Внедрение единой диспетчерской службы «115» для обслуживания обращений граждан и создание портала « Мой город»115.БЕЛ.</w:t>
      </w:r>
    </w:p>
    <w:p w:rsidR="00BC0B24" w:rsidRPr="000F5175" w:rsidRDefault="00BC0B24" w:rsidP="00BC0B24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bdr w:val="none" w:sz="0" w:space="0" w:color="auto" w:frame="1"/>
        </w:rPr>
      </w:pPr>
      <w:r w:rsidRPr="000F5175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bdr w:val="none" w:sz="0" w:space="0" w:color="auto" w:frame="1"/>
        </w:rPr>
        <w:t>Защита окружающей среды/ безопасность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bdr w:val="none" w:sz="0" w:space="0" w:color="auto" w:frame="1"/>
        </w:rPr>
        <w:t>.</w:t>
      </w:r>
    </w:p>
    <w:p w:rsidR="00BC0B24" w:rsidRDefault="00BC0B24" w:rsidP="00BC0B24">
      <w:pPr>
        <w:pStyle w:val="a4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013">
        <w:rPr>
          <w:rFonts w:ascii="Times New Roman" w:eastAsia="Times New Roman" w:hAnsi="Times New Roman" w:cs="Times New Roman"/>
          <w:sz w:val="24"/>
          <w:szCs w:val="24"/>
        </w:rPr>
        <w:t>Развит</w:t>
      </w:r>
      <w:r>
        <w:rPr>
          <w:rFonts w:ascii="Times New Roman" w:eastAsia="Times New Roman" w:hAnsi="Times New Roman" w:cs="Times New Roman"/>
          <w:sz w:val="24"/>
          <w:szCs w:val="24"/>
        </w:rPr>
        <w:t>ие</w:t>
      </w:r>
      <w:r w:rsidRPr="00000013">
        <w:rPr>
          <w:rFonts w:ascii="Times New Roman" w:eastAsia="Times New Roman" w:hAnsi="Times New Roman" w:cs="Times New Roman"/>
          <w:sz w:val="24"/>
          <w:szCs w:val="24"/>
        </w:rPr>
        <w:t xml:space="preserve"> систем</w:t>
      </w:r>
      <w:r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000013">
        <w:rPr>
          <w:rFonts w:ascii="Times New Roman" w:eastAsia="Times New Roman" w:hAnsi="Times New Roman" w:cs="Times New Roman"/>
          <w:sz w:val="24"/>
          <w:szCs w:val="24"/>
        </w:rPr>
        <w:t xml:space="preserve"> мониторинга </w:t>
      </w:r>
      <w:proofErr w:type="spellStart"/>
      <w:r w:rsidRPr="00000013">
        <w:rPr>
          <w:rFonts w:ascii="Times New Roman" w:eastAsia="Times New Roman" w:hAnsi="Times New Roman" w:cs="Times New Roman"/>
          <w:sz w:val="24"/>
          <w:szCs w:val="24"/>
        </w:rPr>
        <w:t>экобезопасности</w:t>
      </w:r>
      <w:proofErr w:type="spellEnd"/>
      <w:r w:rsidRPr="00000013"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C0B24" w:rsidRPr="00000013" w:rsidRDefault="00BC0B24" w:rsidP="00BC0B24">
      <w:pPr>
        <w:pStyle w:val="a4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Обеспечение у</w:t>
      </w:r>
      <w:r w:rsidRPr="00000013">
        <w:rPr>
          <w:rFonts w:ascii="Times New Roman" w:eastAsia="Times New Roman" w:hAnsi="Times New Roman" w:cs="Times New Roman"/>
          <w:sz w:val="24"/>
          <w:szCs w:val="24"/>
        </w:rPr>
        <w:t>части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000013">
        <w:rPr>
          <w:rFonts w:ascii="Times New Roman" w:eastAsia="Times New Roman" w:hAnsi="Times New Roman" w:cs="Times New Roman"/>
          <w:sz w:val="24"/>
          <w:szCs w:val="24"/>
        </w:rPr>
        <w:t xml:space="preserve"> горожан и администрации в устранении последствий несанкционированного выброса мусора.</w:t>
      </w:r>
    </w:p>
    <w:p w:rsidR="00BC0B24" w:rsidRDefault="00BC0B24" w:rsidP="00BC0B24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Внедрение </w:t>
      </w:r>
      <w:r w:rsidRPr="005D220B">
        <w:rPr>
          <w:rFonts w:ascii="Times New Roman" w:hAnsi="Times New Roman" w:cs="Times New Roman"/>
          <w:color w:val="000000"/>
          <w:sz w:val="24"/>
          <w:szCs w:val="24"/>
        </w:rPr>
        <w:t xml:space="preserve">системы видеонаблюдения, </w:t>
      </w:r>
      <w:proofErr w:type="spellStart"/>
      <w:r w:rsidRPr="005D220B">
        <w:rPr>
          <w:rFonts w:ascii="Times New Roman" w:hAnsi="Times New Roman" w:cs="Times New Roman"/>
          <w:color w:val="000000"/>
          <w:sz w:val="24"/>
          <w:szCs w:val="24"/>
        </w:rPr>
        <w:t>видеофиксации</w:t>
      </w:r>
      <w:proofErr w:type="spellEnd"/>
      <w:r w:rsidRPr="005D220B">
        <w:rPr>
          <w:rFonts w:ascii="Times New Roman" w:hAnsi="Times New Roman" w:cs="Times New Roman"/>
          <w:color w:val="000000"/>
          <w:sz w:val="24"/>
          <w:szCs w:val="24"/>
        </w:rPr>
        <w:t xml:space="preserve"> и обеспечения физической безопасности объектов инфраструктуры; системы обеспечения вызова экстренных оперативных служб; системы оповещения; </w:t>
      </w:r>
    </w:p>
    <w:p w:rsidR="00BC0B24" w:rsidRPr="005D220B" w:rsidRDefault="00BC0B24" w:rsidP="00BC0B24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Установка </w:t>
      </w:r>
      <w:r w:rsidRPr="005D220B">
        <w:rPr>
          <w:rFonts w:ascii="Times New Roman" w:hAnsi="Times New Roman" w:cs="Times New Roman"/>
          <w:color w:val="000000"/>
          <w:sz w:val="24"/>
          <w:szCs w:val="24"/>
        </w:rPr>
        <w:t>программно-аппаратн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 w:rsidRPr="005D220B">
        <w:rPr>
          <w:rFonts w:ascii="Times New Roman" w:hAnsi="Times New Roman" w:cs="Times New Roman"/>
          <w:color w:val="000000"/>
          <w:sz w:val="24"/>
          <w:szCs w:val="24"/>
        </w:rPr>
        <w:t xml:space="preserve"> комплекс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5D220B">
        <w:rPr>
          <w:rFonts w:ascii="Times New Roman" w:hAnsi="Times New Roman" w:cs="Times New Roman"/>
          <w:color w:val="000000"/>
          <w:sz w:val="24"/>
          <w:szCs w:val="24"/>
        </w:rPr>
        <w:t xml:space="preserve"> управления системами безопасности.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C0B24" w:rsidRPr="0071027E" w:rsidRDefault="00BC0B24" w:rsidP="00BC0B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0B24" w:rsidRDefault="00BC0B24" w:rsidP="00BC0B24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027E">
        <w:rPr>
          <w:rFonts w:ascii="Times New Roman" w:hAnsi="Times New Roman" w:cs="Times New Roman"/>
          <w:b/>
          <w:sz w:val="24"/>
          <w:szCs w:val="24"/>
        </w:rPr>
        <w:t xml:space="preserve">Ожидаемые результаты </w:t>
      </w:r>
      <w:r w:rsidR="00AB3EE2">
        <w:rPr>
          <w:rFonts w:ascii="Times New Roman" w:hAnsi="Times New Roman" w:cs="Times New Roman"/>
          <w:b/>
          <w:sz w:val="24"/>
          <w:szCs w:val="24"/>
        </w:rPr>
        <w:t xml:space="preserve">и оценка эффективности </w:t>
      </w:r>
      <w:r w:rsidRPr="0071027E">
        <w:rPr>
          <w:rFonts w:ascii="Times New Roman" w:hAnsi="Times New Roman" w:cs="Times New Roman"/>
          <w:b/>
          <w:sz w:val="24"/>
          <w:szCs w:val="24"/>
        </w:rPr>
        <w:t xml:space="preserve">реализации Концепции </w:t>
      </w:r>
      <w:r>
        <w:rPr>
          <w:rFonts w:ascii="Times New Roman" w:hAnsi="Times New Roman" w:cs="Times New Roman"/>
          <w:b/>
          <w:sz w:val="24"/>
          <w:szCs w:val="24"/>
        </w:rPr>
        <w:t xml:space="preserve">как </w:t>
      </w:r>
      <w:proofErr w:type="spellStart"/>
      <w:r w:rsidRPr="0071027E">
        <w:rPr>
          <w:rFonts w:ascii="Times New Roman" w:hAnsi="Times New Roman" w:cs="Times New Roman"/>
          <w:b/>
          <w:sz w:val="24"/>
          <w:szCs w:val="24"/>
        </w:rPr>
        <w:t>пилотного</w:t>
      </w:r>
      <w:proofErr w:type="spellEnd"/>
      <w:r w:rsidRPr="0071027E">
        <w:rPr>
          <w:rFonts w:ascii="Times New Roman" w:hAnsi="Times New Roman" w:cs="Times New Roman"/>
          <w:b/>
          <w:sz w:val="24"/>
          <w:szCs w:val="24"/>
        </w:rPr>
        <w:t xml:space="preserve"> проекта «Кричев – малый умный город. Кричевский район. Развиваемся вместе».</w:t>
      </w:r>
    </w:p>
    <w:p w:rsidR="00BC0B24" w:rsidRPr="0071027E" w:rsidRDefault="00BC0B24" w:rsidP="00BC0B24">
      <w:pPr>
        <w:pStyle w:val="a5"/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0B24" w:rsidRPr="0071027E" w:rsidRDefault="00BC0B24" w:rsidP="00BC0B2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71027E">
        <w:rPr>
          <w:color w:val="000000"/>
        </w:rPr>
        <w:t>Реализация предлагаемого проекта обеспечит:</w:t>
      </w:r>
    </w:p>
    <w:p w:rsidR="00BC0B24" w:rsidRPr="0071027E" w:rsidRDefault="00BC0B24" w:rsidP="00BC0B2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71027E">
        <w:rPr>
          <w:color w:val="000000"/>
        </w:rPr>
        <w:t xml:space="preserve"> а) развитие инновационной среды Кричевского района и </w:t>
      </w:r>
      <w:proofErr w:type="gramStart"/>
      <w:r w:rsidRPr="0071027E">
        <w:rPr>
          <w:color w:val="000000"/>
        </w:rPr>
        <w:t>г</w:t>
      </w:r>
      <w:proofErr w:type="gramEnd"/>
      <w:r w:rsidRPr="0071027E">
        <w:rPr>
          <w:color w:val="000000"/>
        </w:rPr>
        <w:t>. Кричева как составной части общей региональной инновационной системы Могилевской области за счет создания современной информационно-коммуникационной инфраструктуры</w:t>
      </w:r>
      <w:r>
        <w:rPr>
          <w:color w:val="000000"/>
        </w:rPr>
        <w:t>. Это</w:t>
      </w:r>
      <w:r w:rsidRPr="0071027E">
        <w:rPr>
          <w:color w:val="000000"/>
        </w:rPr>
        <w:t xml:space="preserve"> повы</w:t>
      </w:r>
      <w:r>
        <w:rPr>
          <w:color w:val="000000"/>
        </w:rPr>
        <w:t>си</w:t>
      </w:r>
      <w:r w:rsidRPr="0071027E">
        <w:rPr>
          <w:color w:val="000000"/>
        </w:rPr>
        <w:t>т:</w:t>
      </w:r>
    </w:p>
    <w:p w:rsidR="00BC0B24" w:rsidRPr="0071027E" w:rsidRDefault="00BC0B24" w:rsidP="00BC0B24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1027E">
        <w:rPr>
          <w:bCs/>
          <w:i/>
          <w:iCs/>
          <w:color w:val="000000"/>
        </w:rPr>
        <w:t xml:space="preserve">доступность </w:t>
      </w:r>
      <w:r w:rsidRPr="0071027E">
        <w:rPr>
          <w:color w:val="000000"/>
        </w:rPr>
        <w:t>региона к рынкам, источникам иностранных и отечественных инвестиций и инноваций;</w:t>
      </w:r>
    </w:p>
    <w:p w:rsidR="00BC0B24" w:rsidRPr="0071027E" w:rsidRDefault="00BC0B24" w:rsidP="00BC0B24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1027E">
        <w:rPr>
          <w:bCs/>
          <w:i/>
          <w:iCs/>
          <w:color w:val="000000"/>
        </w:rPr>
        <w:t>способность территории</w:t>
      </w:r>
      <w:r w:rsidRPr="0071027E">
        <w:rPr>
          <w:b/>
          <w:bCs/>
          <w:i/>
          <w:iCs/>
          <w:color w:val="000000"/>
        </w:rPr>
        <w:t xml:space="preserve"> </w:t>
      </w:r>
      <w:r w:rsidRPr="0071027E">
        <w:rPr>
          <w:color w:val="000000"/>
        </w:rPr>
        <w:t>осваивать</w:t>
      </w:r>
      <w:r w:rsidRPr="0071027E">
        <w:rPr>
          <w:rStyle w:val="apple-converted-space"/>
          <w:rFonts w:eastAsia="Arial Unicode MS"/>
          <w:color w:val="000000"/>
        </w:rPr>
        <w:t xml:space="preserve"> </w:t>
      </w:r>
      <w:r w:rsidRPr="0071027E">
        <w:rPr>
          <w:color w:val="000000"/>
        </w:rPr>
        <w:t xml:space="preserve">новые знания и внедрять цифровые </w:t>
      </w:r>
      <w:proofErr w:type="gramStart"/>
      <w:r w:rsidRPr="0071027E">
        <w:rPr>
          <w:color w:val="000000"/>
        </w:rPr>
        <w:t>инновации</w:t>
      </w:r>
      <w:proofErr w:type="gramEnd"/>
      <w:r w:rsidRPr="0071027E">
        <w:rPr>
          <w:color w:val="000000"/>
        </w:rPr>
        <w:t xml:space="preserve"> как субъектами хозяйствования, так и гражданами территории;</w:t>
      </w:r>
    </w:p>
    <w:p w:rsidR="00BC0B24" w:rsidRPr="0071027E" w:rsidRDefault="00BC0B24" w:rsidP="00BC0B24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1027E">
        <w:rPr>
          <w:bCs/>
          <w:i/>
          <w:iCs/>
          <w:color w:val="000000"/>
        </w:rPr>
        <w:t>мобильность человеческих ресурсов</w:t>
      </w:r>
      <w:r w:rsidRPr="0071027E">
        <w:rPr>
          <w:bCs/>
          <w:color w:val="000000"/>
        </w:rPr>
        <w:t xml:space="preserve"> и освоение </w:t>
      </w:r>
      <w:r w:rsidRPr="0071027E">
        <w:rPr>
          <w:color w:val="000000"/>
        </w:rPr>
        <w:t>современных знаний и технологий на региональном уровне.</w:t>
      </w:r>
    </w:p>
    <w:p w:rsidR="00BC0B24" w:rsidRDefault="00BC0B24" w:rsidP="00BC0B24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71027E">
        <w:t xml:space="preserve">б) создание </w:t>
      </w:r>
      <w:r w:rsidRPr="001A526A">
        <w:rPr>
          <w:color w:val="2F2F2F"/>
        </w:rPr>
        <w:t>Центра компетенций цифровых технологий</w:t>
      </w:r>
      <w:r w:rsidRPr="0071027E">
        <w:t xml:space="preserve"> в Кричеве, для повышения открытости региона внешнему миру, комплексного развития региональной экономики на принципах устойчивого развития; </w:t>
      </w:r>
    </w:p>
    <w:p w:rsidR="00BC0B24" w:rsidRPr="0043108B" w:rsidRDefault="00BC0B24" w:rsidP="00BC0B2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</w:rPr>
      </w:pPr>
      <w:r w:rsidRPr="0043108B">
        <w:t>Повышение инвестиционной привлекательности малых городов через создание необходимой инфраструктуры для деятельности региональных центров компетенций в малых городах является актуальной задачей. Это позволит, с учетом особенностей отдельно взятого региона, применить в малом городе элементы систем эффективного «умного» управления больших и средних городов.</w:t>
      </w:r>
    </w:p>
    <w:p w:rsidR="00BC0B24" w:rsidRPr="00AB3EE2" w:rsidRDefault="00BC0B24" w:rsidP="00BC0B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027E">
        <w:rPr>
          <w:rFonts w:ascii="Times New Roman" w:hAnsi="Times New Roman" w:cs="Times New Roman"/>
          <w:sz w:val="24"/>
          <w:szCs w:val="24"/>
        </w:rPr>
        <w:t xml:space="preserve">в) </w:t>
      </w:r>
      <w:r w:rsidRPr="00AB3EE2">
        <w:rPr>
          <w:rFonts w:ascii="Times New Roman" w:hAnsi="Times New Roman" w:cs="Times New Roman"/>
          <w:sz w:val="24"/>
          <w:szCs w:val="24"/>
        </w:rPr>
        <w:t>формирование и</w:t>
      </w:r>
      <w:r w:rsidRPr="00AB3EE2">
        <w:rPr>
          <w:rStyle w:val="1"/>
          <w:rFonts w:ascii="Times New Roman" w:hAnsi="Times New Roman" w:cs="Times New Roman"/>
          <w:sz w:val="24"/>
          <w:szCs w:val="24"/>
        </w:rPr>
        <w:t xml:space="preserve">нтегрированной информационной системы регионального управления на базе единого информационного пространства и освоение </w:t>
      </w:r>
      <w:r w:rsidRPr="00AB3EE2">
        <w:rPr>
          <w:rFonts w:ascii="Times New Roman" w:hAnsi="Times New Roman" w:cs="Times New Roman"/>
          <w:sz w:val="24"/>
          <w:szCs w:val="24"/>
        </w:rPr>
        <w:t xml:space="preserve"> новых цифровых методов управления региональным развитием, что будет способствовать</w:t>
      </w:r>
      <w:r w:rsidRPr="00AB3E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3EE2">
        <w:rPr>
          <w:rFonts w:ascii="Times New Roman" w:hAnsi="Times New Roman" w:cs="Times New Roman"/>
          <w:sz w:val="24"/>
          <w:szCs w:val="24"/>
        </w:rPr>
        <w:t xml:space="preserve">развитию экономики региона, </w:t>
      </w:r>
      <w:proofErr w:type="spellStart"/>
      <w:r w:rsidRPr="00AB3EE2">
        <w:rPr>
          <w:rFonts w:ascii="Times New Roman" w:hAnsi="Times New Roman" w:cs="Times New Roman"/>
          <w:sz w:val="24"/>
          <w:szCs w:val="24"/>
        </w:rPr>
        <w:t>дебюрократизации</w:t>
      </w:r>
      <w:proofErr w:type="spellEnd"/>
      <w:r w:rsidRPr="00AB3EE2">
        <w:rPr>
          <w:rFonts w:ascii="Times New Roman" w:hAnsi="Times New Roman" w:cs="Times New Roman"/>
          <w:sz w:val="24"/>
          <w:szCs w:val="24"/>
        </w:rPr>
        <w:t xml:space="preserve"> органов местной власти и активному включению населения в решение вопросов местного значения.</w:t>
      </w:r>
    </w:p>
    <w:p w:rsidR="00BC0B24" w:rsidRPr="00AB3EE2" w:rsidRDefault="00BC0B24" w:rsidP="00BC0B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3EE2">
        <w:rPr>
          <w:rFonts w:ascii="Times New Roman" w:hAnsi="Times New Roman" w:cs="Times New Roman"/>
          <w:sz w:val="24"/>
          <w:szCs w:val="24"/>
        </w:rPr>
        <w:t>Эффективность реализации проекта «Кричев – малый умный город. Кричевский район. Развиваемся вместе» предлагается оценивать по следующим направлениям:</w:t>
      </w:r>
    </w:p>
    <w:p w:rsidR="00BC0B24" w:rsidRPr="00AB3EE2" w:rsidRDefault="00BC0B24" w:rsidP="00BC0B24">
      <w:pPr>
        <w:pStyle w:val="a5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EE2">
        <w:rPr>
          <w:rFonts w:ascii="Times New Roman" w:hAnsi="Times New Roman" w:cs="Times New Roman"/>
          <w:sz w:val="24"/>
          <w:szCs w:val="24"/>
        </w:rPr>
        <w:t>повышение качества работы с потенциальными инвесторами при принятии решений о реализации инвестиционных проектов на территории города Кричева и Кричевского района;</w:t>
      </w:r>
    </w:p>
    <w:p w:rsidR="00BC0B24" w:rsidRPr="00AB3EE2" w:rsidRDefault="00BC0B24" w:rsidP="00BC0B24">
      <w:pPr>
        <w:pStyle w:val="newncpi"/>
        <w:numPr>
          <w:ilvl w:val="0"/>
          <w:numId w:val="24"/>
        </w:numPr>
      </w:pPr>
      <w:r w:rsidRPr="00AB3EE2">
        <w:t>создание новых рабочих мест за счет организации новых и модернизации действующих предприятий и производств;</w:t>
      </w:r>
    </w:p>
    <w:p w:rsidR="00BC0B24" w:rsidRPr="00AB3EE2" w:rsidRDefault="00BC0B24" w:rsidP="00BC0B24">
      <w:pPr>
        <w:pStyle w:val="newncpi"/>
        <w:numPr>
          <w:ilvl w:val="0"/>
          <w:numId w:val="24"/>
        </w:numPr>
        <w:rPr>
          <w:rStyle w:val="1"/>
          <w:rFonts w:ascii="Times New Roman" w:hAnsi="Times New Roman" w:cs="Times New Roman"/>
          <w:sz w:val="24"/>
          <w:szCs w:val="24"/>
        </w:rPr>
      </w:pPr>
      <w:r w:rsidRPr="00AB3EE2">
        <w:rPr>
          <w:rStyle w:val="1"/>
          <w:rFonts w:ascii="Times New Roman" w:hAnsi="Times New Roman" w:cs="Times New Roman"/>
          <w:sz w:val="24"/>
          <w:szCs w:val="24"/>
        </w:rPr>
        <w:t>формирование открытой и прозрачной информационной среды для взаимодействия органов власти и граждан;</w:t>
      </w:r>
    </w:p>
    <w:p w:rsidR="00BC0B24" w:rsidRPr="00AB3EE2" w:rsidRDefault="00BC0B24" w:rsidP="00BC0B24">
      <w:pPr>
        <w:pStyle w:val="newncpi"/>
        <w:numPr>
          <w:ilvl w:val="0"/>
          <w:numId w:val="24"/>
        </w:numPr>
      </w:pPr>
      <w:r w:rsidRPr="00AB3EE2">
        <w:rPr>
          <w:rStyle w:val="1"/>
          <w:rFonts w:ascii="Times New Roman" w:hAnsi="Times New Roman" w:cs="Times New Roman"/>
          <w:sz w:val="24"/>
          <w:szCs w:val="24"/>
        </w:rPr>
        <w:t xml:space="preserve">создание более комфортной среды проживания граждан в городе Кричеве и Кричевском районе; </w:t>
      </w:r>
    </w:p>
    <w:p w:rsidR="00BC0B24" w:rsidRPr="00AB3EE2" w:rsidRDefault="00BC0B24" w:rsidP="00AB3EE2">
      <w:pPr>
        <w:pStyle w:val="newncpi"/>
        <w:numPr>
          <w:ilvl w:val="0"/>
          <w:numId w:val="24"/>
        </w:numPr>
      </w:pPr>
      <w:r w:rsidRPr="00AB3EE2">
        <w:t>повышение престижа проживания в городе Кричеве и в Кричевском районе;</w:t>
      </w:r>
    </w:p>
    <w:p w:rsidR="00BC0B24" w:rsidRPr="00AB3EE2" w:rsidRDefault="00BC0B24" w:rsidP="00AB3EE2">
      <w:pPr>
        <w:pStyle w:val="a5"/>
        <w:numPr>
          <w:ilvl w:val="0"/>
          <w:numId w:val="24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EE2">
        <w:rPr>
          <w:rFonts w:ascii="Times New Roman" w:hAnsi="Times New Roman" w:cs="Times New Roman"/>
          <w:sz w:val="24"/>
          <w:szCs w:val="24"/>
        </w:rPr>
        <w:t>увеличение объема выпуска продукции предприятиями Кричевского района с использованием разрабатываемых информационных средств и технологий;</w:t>
      </w:r>
    </w:p>
    <w:p w:rsidR="00BC0B24" w:rsidRPr="00AB3EE2" w:rsidRDefault="00BC0B24" w:rsidP="00AB3EE2">
      <w:pPr>
        <w:pStyle w:val="a5"/>
        <w:numPr>
          <w:ilvl w:val="0"/>
          <w:numId w:val="24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EE2">
        <w:rPr>
          <w:rFonts w:ascii="Times New Roman" w:hAnsi="Times New Roman" w:cs="Times New Roman"/>
          <w:sz w:val="24"/>
          <w:szCs w:val="24"/>
        </w:rPr>
        <w:t>увеличение с помощью разрабатываемых информационных средств и технологий объема выпуска продукции, поставленной на экспорт предприятиями Кричевского района;</w:t>
      </w:r>
    </w:p>
    <w:p w:rsidR="00BC0B24" w:rsidRPr="00AB3EE2" w:rsidRDefault="00BC0B24" w:rsidP="00BC0B24">
      <w:pPr>
        <w:pStyle w:val="a5"/>
        <w:numPr>
          <w:ilvl w:val="0"/>
          <w:numId w:val="24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3EE2">
        <w:rPr>
          <w:rFonts w:ascii="Times New Roman" w:hAnsi="Times New Roman" w:cs="Times New Roman"/>
          <w:sz w:val="24"/>
          <w:szCs w:val="24"/>
        </w:rPr>
        <w:t xml:space="preserve">повышение </w:t>
      </w:r>
      <w:proofErr w:type="spellStart"/>
      <w:r w:rsidRPr="00AB3EE2">
        <w:rPr>
          <w:rFonts w:ascii="Times New Roman" w:hAnsi="Times New Roman" w:cs="Times New Roman"/>
          <w:sz w:val="24"/>
          <w:szCs w:val="24"/>
        </w:rPr>
        <w:t>ресурсоэффективности</w:t>
      </w:r>
      <w:proofErr w:type="spellEnd"/>
      <w:r w:rsidRPr="00AB3EE2">
        <w:rPr>
          <w:rFonts w:ascii="Times New Roman" w:hAnsi="Times New Roman" w:cs="Times New Roman"/>
          <w:sz w:val="24"/>
          <w:szCs w:val="24"/>
        </w:rPr>
        <w:t xml:space="preserve"> с помощью разрабатываемых информационных средств и технологий за счет экономии энергетических, трудовых и материальных ресурсов предприятиями Кричевского района;</w:t>
      </w:r>
    </w:p>
    <w:p w:rsidR="00BC0B24" w:rsidRDefault="00BC0B24" w:rsidP="00BC0B24">
      <w:pPr>
        <w:pStyle w:val="newncpi"/>
        <w:numPr>
          <w:ilvl w:val="0"/>
          <w:numId w:val="24"/>
        </w:numPr>
        <w:rPr>
          <w:rStyle w:val="1"/>
          <w:rFonts w:ascii="Times New Roman" w:hAnsi="Times New Roman" w:cs="Times New Roman"/>
          <w:sz w:val="24"/>
          <w:szCs w:val="24"/>
        </w:rPr>
      </w:pPr>
      <w:r w:rsidRPr="00AB3EE2">
        <w:rPr>
          <w:lang w:eastAsia="en-US"/>
        </w:rPr>
        <w:t xml:space="preserve">повышение качества и степени удовлетворенности </w:t>
      </w:r>
      <w:r w:rsidRPr="00AB3EE2">
        <w:rPr>
          <w:rStyle w:val="1"/>
          <w:rFonts w:ascii="Times New Roman" w:hAnsi="Times New Roman" w:cs="Times New Roman"/>
          <w:sz w:val="24"/>
          <w:szCs w:val="24"/>
        </w:rPr>
        <w:t>взаимодействия органов власти и граждан через открытую и прозрачную информационную среду относительно начала работ по проекту.</w:t>
      </w:r>
    </w:p>
    <w:p w:rsidR="003B63D0" w:rsidRDefault="003B63D0" w:rsidP="003B63D0">
      <w:pPr>
        <w:pStyle w:val="newncpi"/>
        <w:ind w:left="360" w:firstLine="0"/>
        <w:rPr>
          <w:rStyle w:val="1"/>
          <w:rFonts w:ascii="Times New Roman" w:hAnsi="Times New Roman" w:cs="Times New Roman"/>
          <w:sz w:val="24"/>
          <w:szCs w:val="24"/>
        </w:rPr>
      </w:pPr>
      <w:r>
        <w:rPr>
          <w:lang w:eastAsia="en-US"/>
        </w:rPr>
        <w:t xml:space="preserve">На рисунке 5.1 Представлены ключевые статьи мониторинга и оценки эффективности </w:t>
      </w:r>
      <w:r w:rsidRPr="00AB3EE2">
        <w:t>при освоении цифровых технологий в системе управления территорией</w:t>
      </w:r>
      <w:r>
        <w:t>.</w:t>
      </w:r>
    </w:p>
    <w:p w:rsidR="00AB3EE2" w:rsidRDefault="00AB3EE2" w:rsidP="00AB3EE2">
      <w:pPr>
        <w:pStyle w:val="newncpi"/>
        <w:rPr>
          <w:rStyle w:val="1"/>
          <w:rFonts w:ascii="Times New Roman" w:hAnsi="Times New Roman" w:cs="Times New Roman"/>
          <w:sz w:val="24"/>
          <w:szCs w:val="24"/>
        </w:rPr>
      </w:pPr>
    </w:p>
    <w:p w:rsidR="00AB3EE2" w:rsidRDefault="00AB3EE2" w:rsidP="00AB3EE2">
      <w:pPr>
        <w:pStyle w:val="newncpi"/>
        <w:rPr>
          <w:rStyle w:val="1"/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3085"/>
        <w:gridCol w:w="3119"/>
        <w:gridCol w:w="3260"/>
      </w:tblGrid>
      <w:tr w:rsidR="00AB3EE2" w:rsidRPr="00785166" w:rsidTr="00AB3EE2">
        <w:tc>
          <w:tcPr>
            <w:tcW w:w="9464" w:type="dxa"/>
            <w:gridSpan w:val="3"/>
            <w:shd w:val="clear" w:color="auto" w:fill="DBE5F1" w:themeFill="accent1" w:themeFillTint="33"/>
          </w:tcPr>
          <w:p w:rsidR="00AB3EE2" w:rsidRPr="00AF4E6E" w:rsidRDefault="00AB3EE2" w:rsidP="007B150F">
            <w:pPr>
              <w:spacing w:after="0" w:line="240" w:lineRule="auto"/>
              <w:jc w:val="center"/>
              <w:rPr>
                <w:b/>
                <w:color w:val="0070C0"/>
                <w:sz w:val="32"/>
                <w:szCs w:val="32"/>
              </w:rPr>
            </w:pPr>
            <w:r>
              <w:rPr>
                <w:b/>
                <w:color w:val="0070C0"/>
                <w:sz w:val="32"/>
                <w:szCs w:val="32"/>
              </w:rPr>
              <w:t xml:space="preserve">Актуальность освоения цифровых технологий в </w:t>
            </w:r>
            <w:r w:rsidRPr="00AF4E6E">
              <w:rPr>
                <w:b/>
                <w:color w:val="0070C0"/>
                <w:sz w:val="32"/>
                <w:szCs w:val="32"/>
              </w:rPr>
              <w:t>систем</w:t>
            </w:r>
            <w:r>
              <w:rPr>
                <w:b/>
                <w:color w:val="0070C0"/>
                <w:sz w:val="32"/>
                <w:szCs w:val="32"/>
              </w:rPr>
              <w:t>е</w:t>
            </w:r>
            <w:r w:rsidRPr="00AF4E6E">
              <w:rPr>
                <w:b/>
                <w:color w:val="0070C0"/>
                <w:sz w:val="32"/>
                <w:szCs w:val="32"/>
              </w:rPr>
              <w:t xml:space="preserve"> управления территорией</w:t>
            </w:r>
            <w:r>
              <w:rPr>
                <w:b/>
                <w:color w:val="0070C0"/>
                <w:sz w:val="32"/>
                <w:szCs w:val="32"/>
              </w:rPr>
              <w:t xml:space="preserve"> </w:t>
            </w:r>
            <w:r w:rsidRPr="00B162D4">
              <w:rPr>
                <w:b/>
                <w:color w:val="0070C0"/>
                <w:sz w:val="32"/>
                <w:szCs w:val="32"/>
              </w:rPr>
              <w:t>определяется:</w:t>
            </w:r>
          </w:p>
          <w:p w:rsidR="00AB3EE2" w:rsidRDefault="00AB3EE2" w:rsidP="007B150F">
            <w:pPr>
              <w:spacing w:after="0" w:line="240" w:lineRule="auto"/>
            </w:pPr>
          </w:p>
        </w:tc>
      </w:tr>
      <w:tr w:rsidR="00AB3EE2" w:rsidRPr="00AF4E6E" w:rsidTr="00AB3EE2">
        <w:tc>
          <w:tcPr>
            <w:tcW w:w="6204" w:type="dxa"/>
            <w:gridSpan w:val="2"/>
          </w:tcPr>
          <w:p w:rsidR="00AB3EE2" w:rsidRPr="00AF4E6E" w:rsidRDefault="00AB3EE2" w:rsidP="007B150F">
            <w:pPr>
              <w:numPr>
                <w:ilvl w:val="0"/>
                <w:numId w:val="7"/>
              </w:numPr>
              <w:spacing w:after="0" w:line="240" w:lineRule="auto"/>
              <w:rPr>
                <w:b/>
                <w:color w:val="E36C0A"/>
              </w:rPr>
            </w:pPr>
            <w:r w:rsidRPr="00AF4E6E">
              <w:rPr>
                <w:b/>
                <w:color w:val="E36C0A"/>
                <w:sz w:val="28"/>
                <w:szCs w:val="28"/>
              </w:rPr>
              <w:t>Запрос</w:t>
            </w:r>
            <w:r>
              <w:rPr>
                <w:b/>
                <w:color w:val="E36C0A"/>
                <w:sz w:val="28"/>
                <w:szCs w:val="28"/>
              </w:rPr>
              <w:t>ами</w:t>
            </w:r>
            <w:r w:rsidRPr="00AF4E6E">
              <w:rPr>
                <w:b/>
                <w:color w:val="E36C0A"/>
                <w:sz w:val="28"/>
                <w:szCs w:val="28"/>
              </w:rPr>
              <w:t xml:space="preserve"> со стороны населения   </w:t>
            </w:r>
          </w:p>
          <w:p w:rsidR="00AB3EE2" w:rsidRPr="00AF4E6E" w:rsidRDefault="00AB3EE2" w:rsidP="007B150F">
            <w:pPr>
              <w:spacing w:after="0" w:line="240" w:lineRule="auto"/>
              <w:rPr>
                <w:b/>
                <w:color w:val="E36C0A"/>
              </w:rPr>
            </w:pPr>
          </w:p>
        </w:tc>
        <w:tc>
          <w:tcPr>
            <w:tcW w:w="3260" w:type="dxa"/>
          </w:tcPr>
          <w:p w:rsidR="00AB3EE2" w:rsidRPr="00AF4E6E" w:rsidRDefault="00AB3EE2" w:rsidP="007B150F">
            <w:pPr>
              <w:spacing w:after="0" w:line="240" w:lineRule="auto"/>
              <w:rPr>
                <w:b/>
                <w:color w:val="E36C0A"/>
              </w:rPr>
            </w:pPr>
            <w:r w:rsidRPr="00AF4E6E">
              <w:rPr>
                <w:b/>
                <w:color w:val="E36C0A"/>
                <w:sz w:val="28"/>
                <w:szCs w:val="28"/>
              </w:rPr>
              <w:t>- 37%</w:t>
            </w:r>
          </w:p>
        </w:tc>
      </w:tr>
      <w:tr w:rsidR="00AB3EE2" w:rsidRPr="00AF4E6E" w:rsidTr="00AB3EE2">
        <w:tc>
          <w:tcPr>
            <w:tcW w:w="6204" w:type="dxa"/>
            <w:gridSpan w:val="2"/>
          </w:tcPr>
          <w:p w:rsidR="00AB3EE2" w:rsidRPr="00AF4E6E" w:rsidRDefault="00AB3EE2" w:rsidP="007B150F">
            <w:pPr>
              <w:numPr>
                <w:ilvl w:val="0"/>
                <w:numId w:val="7"/>
              </w:numPr>
              <w:spacing w:after="0" w:line="240" w:lineRule="auto"/>
              <w:rPr>
                <w:b/>
                <w:color w:val="E36C0A"/>
              </w:rPr>
            </w:pPr>
            <w:r w:rsidRPr="00AF4E6E">
              <w:rPr>
                <w:b/>
                <w:color w:val="E36C0A"/>
                <w:sz w:val="28"/>
                <w:szCs w:val="28"/>
              </w:rPr>
              <w:t>Оптимизаци</w:t>
            </w:r>
            <w:r>
              <w:rPr>
                <w:b/>
                <w:color w:val="E36C0A"/>
                <w:sz w:val="28"/>
                <w:szCs w:val="28"/>
              </w:rPr>
              <w:t>ей</w:t>
            </w:r>
            <w:r w:rsidRPr="00AF4E6E">
              <w:rPr>
                <w:b/>
                <w:color w:val="E36C0A"/>
                <w:sz w:val="28"/>
                <w:szCs w:val="28"/>
              </w:rPr>
              <w:t xml:space="preserve"> затрат  </w:t>
            </w:r>
            <w:r>
              <w:rPr>
                <w:b/>
                <w:color w:val="E36C0A"/>
                <w:sz w:val="28"/>
                <w:szCs w:val="28"/>
              </w:rPr>
              <w:t>на административные расходы</w:t>
            </w:r>
          </w:p>
        </w:tc>
        <w:tc>
          <w:tcPr>
            <w:tcW w:w="3260" w:type="dxa"/>
          </w:tcPr>
          <w:p w:rsidR="00AB3EE2" w:rsidRPr="00AF4E6E" w:rsidRDefault="00AB3EE2" w:rsidP="007B150F">
            <w:pPr>
              <w:rPr>
                <w:b/>
                <w:color w:val="E36C0A"/>
              </w:rPr>
            </w:pPr>
            <w:r w:rsidRPr="00AF4E6E">
              <w:rPr>
                <w:b/>
                <w:color w:val="E36C0A"/>
                <w:sz w:val="28"/>
                <w:szCs w:val="28"/>
              </w:rPr>
              <w:t>- 38%</w:t>
            </w:r>
          </w:p>
        </w:tc>
      </w:tr>
      <w:tr w:rsidR="00AB3EE2" w:rsidRPr="00AF4E6E" w:rsidTr="00AB3EE2">
        <w:tc>
          <w:tcPr>
            <w:tcW w:w="9464" w:type="dxa"/>
            <w:gridSpan w:val="3"/>
            <w:shd w:val="clear" w:color="auto" w:fill="D9D9D9" w:themeFill="background1" w:themeFillShade="D9"/>
          </w:tcPr>
          <w:p w:rsidR="00AB3EE2" w:rsidRPr="00AA7706" w:rsidRDefault="00AB3EE2" w:rsidP="007B150F">
            <w:pPr>
              <w:jc w:val="center"/>
              <w:rPr>
                <w:b/>
                <w:color w:val="0070C0"/>
                <w:sz w:val="16"/>
                <w:szCs w:val="16"/>
              </w:rPr>
            </w:pPr>
          </w:p>
          <w:p w:rsidR="00AB3EE2" w:rsidRPr="00AA7706" w:rsidRDefault="00AB3EE2" w:rsidP="007B150F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AA7706">
              <w:rPr>
                <w:b/>
                <w:color w:val="0070C0"/>
                <w:sz w:val="32"/>
                <w:szCs w:val="32"/>
              </w:rPr>
              <w:t>Статьи получения эффективности при</w:t>
            </w:r>
            <w:r w:rsidRPr="00AA7706">
              <w:rPr>
                <w:b/>
                <w:color w:val="0070C0"/>
                <w:sz w:val="28"/>
                <w:szCs w:val="28"/>
              </w:rPr>
              <w:t xml:space="preserve"> </w:t>
            </w:r>
            <w:r w:rsidRPr="00AA7706">
              <w:rPr>
                <w:b/>
                <w:color w:val="0070C0"/>
                <w:sz w:val="32"/>
                <w:szCs w:val="32"/>
              </w:rPr>
              <w:t>освоении цифровых технологий в системе управления территорией по направлениям:</w:t>
            </w:r>
          </w:p>
        </w:tc>
      </w:tr>
      <w:tr w:rsidR="00AB3EE2" w:rsidRPr="00785166" w:rsidTr="00AB3EE2">
        <w:tc>
          <w:tcPr>
            <w:tcW w:w="3085" w:type="dxa"/>
            <w:shd w:val="clear" w:color="auto" w:fill="EEECE1" w:themeFill="background2"/>
          </w:tcPr>
          <w:p w:rsidR="00AB3EE2" w:rsidRPr="00646CBF" w:rsidRDefault="00AB3EE2" w:rsidP="007B150F">
            <w:pPr>
              <w:spacing w:after="0" w:line="240" w:lineRule="auto"/>
              <w:jc w:val="center"/>
              <w:rPr>
                <w:b/>
              </w:rPr>
            </w:pPr>
            <w:r w:rsidRPr="00646CBF">
              <w:rPr>
                <w:b/>
              </w:rPr>
              <w:t>ОБСУЛУЖИВАНИЕ НАСЕЛЕНИЯ</w:t>
            </w:r>
            <w:r>
              <w:rPr>
                <w:b/>
              </w:rPr>
              <w:t>:</w:t>
            </w:r>
          </w:p>
        </w:tc>
        <w:tc>
          <w:tcPr>
            <w:tcW w:w="3119" w:type="dxa"/>
            <w:shd w:val="clear" w:color="auto" w:fill="D6E3BC" w:themeFill="accent3" w:themeFillTint="66"/>
          </w:tcPr>
          <w:p w:rsidR="00AB3EE2" w:rsidRPr="00646CBF" w:rsidRDefault="00AB3EE2" w:rsidP="007B150F">
            <w:pPr>
              <w:spacing w:after="0" w:line="240" w:lineRule="auto"/>
              <w:jc w:val="center"/>
              <w:rPr>
                <w:b/>
              </w:rPr>
            </w:pPr>
            <w:r w:rsidRPr="00646CBF">
              <w:rPr>
                <w:b/>
              </w:rPr>
              <w:t>ОПТИМИЗАЦИЯ</w:t>
            </w:r>
          </w:p>
          <w:p w:rsidR="00AB3EE2" w:rsidRPr="00785166" w:rsidRDefault="00AB3EE2" w:rsidP="007B150F">
            <w:pPr>
              <w:spacing w:after="0" w:line="240" w:lineRule="auto"/>
              <w:jc w:val="center"/>
            </w:pPr>
            <w:r w:rsidRPr="00646CBF">
              <w:rPr>
                <w:b/>
              </w:rPr>
              <w:t>ЗАТРАТ</w:t>
            </w:r>
            <w:r>
              <w:rPr>
                <w:b/>
              </w:rPr>
              <w:t>:</w:t>
            </w:r>
          </w:p>
        </w:tc>
        <w:tc>
          <w:tcPr>
            <w:tcW w:w="3260" w:type="dxa"/>
            <w:shd w:val="clear" w:color="auto" w:fill="F2DBDB" w:themeFill="accent2" w:themeFillTint="33"/>
          </w:tcPr>
          <w:p w:rsidR="00AB3EE2" w:rsidRPr="00646CBF" w:rsidRDefault="00AB3EE2" w:rsidP="007B150F">
            <w:pPr>
              <w:spacing w:after="0" w:line="240" w:lineRule="auto"/>
              <w:jc w:val="center"/>
              <w:rPr>
                <w:b/>
              </w:rPr>
            </w:pPr>
            <w:r w:rsidRPr="00646CBF">
              <w:rPr>
                <w:b/>
              </w:rPr>
              <w:t>ЦЕННОСТЬ</w:t>
            </w:r>
          </w:p>
          <w:p w:rsidR="00AB3EE2" w:rsidRPr="00785166" w:rsidRDefault="00AB3EE2" w:rsidP="007B150F">
            <w:pPr>
              <w:spacing w:after="0" w:line="240" w:lineRule="auto"/>
              <w:jc w:val="center"/>
            </w:pPr>
            <w:r w:rsidRPr="00646CBF">
              <w:rPr>
                <w:b/>
              </w:rPr>
              <w:t>ДЛЯ ОБЩЕСТВА</w:t>
            </w:r>
            <w:r>
              <w:rPr>
                <w:b/>
              </w:rPr>
              <w:t>:</w:t>
            </w:r>
          </w:p>
        </w:tc>
      </w:tr>
      <w:tr w:rsidR="00AB3EE2" w:rsidRPr="00785166" w:rsidTr="00AB3EE2">
        <w:tc>
          <w:tcPr>
            <w:tcW w:w="3085" w:type="dxa"/>
          </w:tcPr>
          <w:p w:rsidR="00AB3EE2" w:rsidRDefault="00AB3EE2" w:rsidP="007B150F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693420"/>
                  <wp:effectExtent l="19050" t="0" r="0" b="0"/>
                  <wp:docPr id="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9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AB3EE2" w:rsidRDefault="00AB3EE2" w:rsidP="007B150F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9120" cy="617220"/>
                  <wp:effectExtent l="19050" t="0" r="0" b="0"/>
                  <wp:docPr id="2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AB3EE2" w:rsidRDefault="00AB3EE2" w:rsidP="007B150F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9600" cy="670560"/>
                  <wp:effectExtent l="19050" t="0" r="0" b="0"/>
                  <wp:docPr id="2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70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EE2" w:rsidRPr="00785166" w:rsidTr="00AB3EE2">
        <w:tc>
          <w:tcPr>
            <w:tcW w:w="3085" w:type="dxa"/>
            <w:shd w:val="clear" w:color="auto" w:fill="EEECE1" w:themeFill="background2"/>
          </w:tcPr>
          <w:p w:rsidR="00AB3EE2" w:rsidRDefault="00AB3EE2" w:rsidP="007B150F">
            <w:pPr>
              <w:spacing w:after="0" w:line="240" w:lineRule="auto"/>
            </w:pPr>
            <w:r>
              <w:t>Гражданин или юридическое лицо становится центральным элементом процесса управления</w:t>
            </w:r>
          </w:p>
          <w:p w:rsidR="007B150F" w:rsidRPr="00785166" w:rsidRDefault="007B150F" w:rsidP="007B150F">
            <w:pPr>
              <w:spacing w:after="0" w:line="240" w:lineRule="auto"/>
              <w:jc w:val="center"/>
            </w:pPr>
            <w:r>
              <w:t>*</w:t>
            </w:r>
          </w:p>
        </w:tc>
        <w:tc>
          <w:tcPr>
            <w:tcW w:w="3119" w:type="dxa"/>
            <w:shd w:val="clear" w:color="auto" w:fill="D6E3BC" w:themeFill="accent3" w:themeFillTint="66"/>
          </w:tcPr>
          <w:p w:rsidR="00AB3EE2" w:rsidRDefault="00AB3EE2" w:rsidP="007B150F">
            <w:pPr>
              <w:spacing w:after="0" w:line="240" w:lineRule="auto"/>
            </w:pPr>
            <w:r>
              <w:t xml:space="preserve">Повышение </w:t>
            </w:r>
            <w:proofErr w:type="gramStart"/>
            <w:r>
              <w:t>прозрачности процессов обработки заявок населения</w:t>
            </w:r>
            <w:proofErr w:type="gramEnd"/>
            <w:r>
              <w:t xml:space="preserve"> и реакции на них органов управления</w:t>
            </w:r>
          </w:p>
          <w:p w:rsidR="007B150F" w:rsidRPr="00785166" w:rsidRDefault="007B150F" w:rsidP="007B150F">
            <w:pPr>
              <w:spacing w:after="0" w:line="240" w:lineRule="auto"/>
              <w:jc w:val="center"/>
            </w:pPr>
            <w:r>
              <w:t>*</w:t>
            </w:r>
          </w:p>
        </w:tc>
        <w:tc>
          <w:tcPr>
            <w:tcW w:w="3260" w:type="dxa"/>
            <w:shd w:val="clear" w:color="auto" w:fill="F2DBDB" w:themeFill="accent2" w:themeFillTint="33"/>
          </w:tcPr>
          <w:p w:rsidR="00AB3EE2" w:rsidRDefault="00AB3EE2" w:rsidP="007B150F">
            <w:pPr>
              <w:spacing w:after="0" w:line="240" w:lineRule="auto"/>
            </w:pPr>
            <w:r>
              <w:t xml:space="preserve">Изменение представления граждан  о предоставлении государственных услуг и повышение уровня доверия к местной власти </w:t>
            </w:r>
          </w:p>
          <w:p w:rsidR="007B150F" w:rsidRDefault="007B150F" w:rsidP="007B150F">
            <w:pPr>
              <w:spacing w:after="0" w:line="240" w:lineRule="auto"/>
              <w:jc w:val="center"/>
            </w:pPr>
            <w:r>
              <w:t>*</w:t>
            </w:r>
          </w:p>
          <w:p w:rsidR="00AB3EE2" w:rsidRPr="00785166" w:rsidRDefault="00AB3EE2" w:rsidP="007B150F">
            <w:pPr>
              <w:spacing w:after="0" w:line="240" w:lineRule="auto"/>
            </w:pPr>
          </w:p>
        </w:tc>
      </w:tr>
      <w:tr w:rsidR="00AB3EE2" w:rsidRPr="00785166" w:rsidTr="007B150F">
        <w:trPr>
          <w:trHeight w:val="1433"/>
        </w:trPr>
        <w:tc>
          <w:tcPr>
            <w:tcW w:w="3085" w:type="dxa"/>
            <w:shd w:val="clear" w:color="auto" w:fill="EEECE1" w:themeFill="background2"/>
          </w:tcPr>
          <w:p w:rsidR="00AB3EE2" w:rsidRDefault="00AB3EE2" w:rsidP="007B150F">
            <w:pPr>
              <w:spacing w:after="0" w:line="240" w:lineRule="auto"/>
            </w:pPr>
            <w:r>
              <w:t>Обеспечение взаимодействия с органами управления в режиме реального времени</w:t>
            </w:r>
          </w:p>
          <w:p w:rsidR="007B150F" w:rsidRPr="00785166" w:rsidRDefault="007B150F" w:rsidP="007B150F">
            <w:pPr>
              <w:spacing w:after="0" w:line="240" w:lineRule="auto"/>
              <w:jc w:val="center"/>
            </w:pPr>
            <w:r>
              <w:t>*</w:t>
            </w:r>
          </w:p>
        </w:tc>
        <w:tc>
          <w:tcPr>
            <w:tcW w:w="3119" w:type="dxa"/>
            <w:shd w:val="clear" w:color="auto" w:fill="D6E3BC" w:themeFill="accent3" w:themeFillTint="66"/>
          </w:tcPr>
          <w:p w:rsidR="00AB3EE2" w:rsidRDefault="00AB3EE2" w:rsidP="007B150F">
            <w:pPr>
              <w:spacing w:after="0" w:line="240" w:lineRule="auto"/>
            </w:pPr>
            <w:r>
              <w:t xml:space="preserve">Уменьшение </w:t>
            </w:r>
            <w:proofErr w:type="gramStart"/>
            <w:r>
              <w:t>стоимости процессов обработки заявок населения</w:t>
            </w:r>
            <w:proofErr w:type="gramEnd"/>
          </w:p>
          <w:p w:rsidR="007B150F" w:rsidRPr="00785166" w:rsidRDefault="007B150F" w:rsidP="007B150F">
            <w:pPr>
              <w:spacing w:after="0" w:line="240" w:lineRule="auto"/>
              <w:jc w:val="center"/>
            </w:pPr>
            <w:r>
              <w:t>*</w:t>
            </w:r>
          </w:p>
        </w:tc>
        <w:tc>
          <w:tcPr>
            <w:tcW w:w="3260" w:type="dxa"/>
            <w:shd w:val="clear" w:color="auto" w:fill="F2DBDB" w:themeFill="accent2" w:themeFillTint="33"/>
          </w:tcPr>
          <w:p w:rsidR="00AB3EE2" w:rsidRDefault="00AB3EE2" w:rsidP="007B150F">
            <w:pPr>
              <w:spacing w:after="0" w:line="240" w:lineRule="auto"/>
            </w:pPr>
            <w:r>
              <w:t>Использование накопленных в системе управления данных  для предложения новых услуг и повышения качества действующих</w:t>
            </w:r>
          </w:p>
          <w:p w:rsidR="007B150F" w:rsidRDefault="007B150F" w:rsidP="007B150F">
            <w:pPr>
              <w:spacing w:after="0" w:line="240" w:lineRule="auto"/>
              <w:jc w:val="center"/>
            </w:pPr>
            <w:r>
              <w:t>*</w:t>
            </w:r>
          </w:p>
          <w:p w:rsidR="00AB3EE2" w:rsidRPr="00785166" w:rsidRDefault="00AB3EE2" w:rsidP="007B150F">
            <w:pPr>
              <w:spacing w:after="0" w:line="240" w:lineRule="auto"/>
            </w:pPr>
          </w:p>
        </w:tc>
      </w:tr>
      <w:tr w:rsidR="00AB3EE2" w:rsidRPr="00785166" w:rsidTr="00AB3EE2">
        <w:tc>
          <w:tcPr>
            <w:tcW w:w="3085" w:type="dxa"/>
            <w:shd w:val="clear" w:color="auto" w:fill="EEECE1" w:themeFill="background2"/>
          </w:tcPr>
          <w:p w:rsidR="00AB3EE2" w:rsidRDefault="00AB3EE2" w:rsidP="007B150F">
            <w:pPr>
              <w:spacing w:after="0" w:line="240" w:lineRule="auto"/>
            </w:pPr>
            <w:r>
              <w:t>Выдача релевантных данных и предложений в режиме реального времени для принятия управленческих решений</w:t>
            </w:r>
          </w:p>
          <w:p w:rsidR="007B150F" w:rsidRDefault="007B150F" w:rsidP="007B150F">
            <w:pPr>
              <w:spacing w:after="0" w:line="240" w:lineRule="auto"/>
              <w:jc w:val="center"/>
            </w:pPr>
            <w:r>
              <w:t>*</w:t>
            </w:r>
          </w:p>
          <w:p w:rsidR="00AB3EE2" w:rsidRPr="00785166" w:rsidRDefault="00AB3EE2" w:rsidP="007B150F">
            <w:pPr>
              <w:spacing w:after="0" w:line="240" w:lineRule="auto"/>
            </w:pPr>
          </w:p>
        </w:tc>
        <w:tc>
          <w:tcPr>
            <w:tcW w:w="3119" w:type="dxa"/>
            <w:shd w:val="clear" w:color="auto" w:fill="D6E3BC" w:themeFill="accent3" w:themeFillTint="66"/>
          </w:tcPr>
          <w:p w:rsidR="00AB3EE2" w:rsidRPr="00785166" w:rsidRDefault="00AB3EE2" w:rsidP="007B150F">
            <w:pPr>
              <w:spacing w:after="0" w:line="240" w:lineRule="auto"/>
            </w:pPr>
            <w:r>
              <w:t>Повышение производительности работы исполнителей - участников бизнес-процессов управления территорией</w:t>
            </w:r>
          </w:p>
        </w:tc>
        <w:tc>
          <w:tcPr>
            <w:tcW w:w="3260" w:type="dxa"/>
            <w:shd w:val="clear" w:color="auto" w:fill="F2DBDB" w:themeFill="accent2" w:themeFillTint="33"/>
          </w:tcPr>
          <w:p w:rsidR="00AB3EE2" w:rsidRDefault="00AB3EE2" w:rsidP="007B150F">
            <w:pPr>
              <w:spacing w:after="0" w:line="240" w:lineRule="auto"/>
            </w:pPr>
            <w:r>
              <w:t>Повышение общего уровня качества предоставления государственных услуг</w:t>
            </w:r>
          </w:p>
          <w:p w:rsidR="007B150F" w:rsidRPr="00785166" w:rsidRDefault="007B150F" w:rsidP="007B150F">
            <w:pPr>
              <w:spacing w:after="0" w:line="240" w:lineRule="auto"/>
              <w:jc w:val="center"/>
            </w:pPr>
            <w:r>
              <w:t>*</w:t>
            </w:r>
          </w:p>
        </w:tc>
      </w:tr>
      <w:tr w:rsidR="00AB3EE2" w:rsidRPr="00785166" w:rsidTr="00AB3EE2">
        <w:tc>
          <w:tcPr>
            <w:tcW w:w="3085" w:type="dxa"/>
            <w:shd w:val="clear" w:color="auto" w:fill="EEECE1" w:themeFill="background2"/>
          </w:tcPr>
          <w:p w:rsidR="00AB3EE2" w:rsidRDefault="00AB3EE2" w:rsidP="007B150F">
            <w:pPr>
              <w:spacing w:after="0" w:line="240" w:lineRule="auto"/>
            </w:pPr>
            <w:r>
              <w:t xml:space="preserve">Использование социальных сетей и </w:t>
            </w:r>
            <w:proofErr w:type="spellStart"/>
            <w:r>
              <w:t>медиа</w:t>
            </w:r>
            <w:proofErr w:type="spellEnd"/>
            <w:r>
              <w:t xml:space="preserve"> в управлении территорией, а также для мониторинга социального самочувствия населением </w:t>
            </w:r>
          </w:p>
          <w:p w:rsidR="007B150F" w:rsidRPr="00785166" w:rsidRDefault="007B150F" w:rsidP="007B150F">
            <w:pPr>
              <w:spacing w:after="0" w:line="240" w:lineRule="auto"/>
              <w:jc w:val="center"/>
            </w:pPr>
            <w:r>
              <w:t>*</w:t>
            </w:r>
          </w:p>
        </w:tc>
        <w:tc>
          <w:tcPr>
            <w:tcW w:w="3119" w:type="dxa"/>
          </w:tcPr>
          <w:p w:rsidR="00AB3EE2" w:rsidRPr="00785166" w:rsidRDefault="00AB3EE2" w:rsidP="007B150F">
            <w:pPr>
              <w:spacing w:after="0" w:line="240" w:lineRule="auto"/>
            </w:pPr>
          </w:p>
        </w:tc>
        <w:tc>
          <w:tcPr>
            <w:tcW w:w="3260" w:type="dxa"/>
            <w:shd w:val="clear" w:color="auto" w:fill="F2DBDB" w:themeFill="accent2" w:themeFillTint="33"/>
          </w:tcPr>
          <w:p w:rsidR="00AB3EE2" w:rsidRPr="00785166" w:rsidRDefault="00AB3EE2" w:rsidP="007B150F">
            <w:pPr>
              <w:spacing w:after="0" w:line="240" w:lineRule="auto"/>
            </w:pPr>
            <w:r>
              <w:t>Повышение степени участия граждан в процессах управления территорией</w:t>
            </w:r>
          </w:p>
        </w:tc>
      </w:tr>
      <w:tr w:rsidR="00AB3EE2" w:rsidRPr="00785166" w:rsidTr="00AB3EE2">
        <w:tc>
          <w:tcPr>
            <w:tcW w:w="3085" w:type="dxa"/>
            <w:shd w:val="clear" w:color="auto" w:fill="EEECE1" w:themeFill="background2"/>
          </w:tcPr>
          <w:p w:rsidR="00AB3EE2" w:rsidRDefault="00AB3EE2" w:rsidP="007B150F">
            <w:pPr>
              <w:spacing w:after="0" w:line="240" w:lineRule="auto"/>
            </w:pPr>
          </w:p>
          <w:p w:rsidR="00AB3EE2" w:rsidRPr="00785166" w:rsidRDefault="00AB3EE2" w:rsidP="007B150F">
            <w:pPr>
              <w:spacing w:after="0" w:line="240" w:lineRule="auto"/>
            </w:pPr>
            <w:r>
              <w:t>Использование для связи населения с органами управления мобильных устройств</w:t>
            </w:r>
          </w:p>
        </w:tc>
        <w:tc>
          <w:tcPr>
            <w:tcW w:w="3119" w:type="dxa"/>
          </w:tcPr>
          <w:p w:rsidR="00AB3EE2" w:rsidRPr="00785166" w:rsidRDefault="00AB3EE2" w:rsidP="007B150F">
            <w:pPr>
              <w:spacing w:after="0" w:line="240" w:lineRule="auto"/>
            </w:pPr>
          </w:p>
        </w:tc>
        <w:tc>
          <w:tcPr>
            <w:tcW w:w="3260" w:type="dxa"/>
          </w:tcPr>
          <w:p w:rsidR="00AB3EE2" w:rsidRPr="00785166" w:rsidRDefault="00AB3EE2" w:rsidP="007B150F">
            <w:pPr>
              <w:spacing w:after="0" w:line="240" w:lineRule="auto"/>
            </w:pPr>
          </w:p>
        </w:tc>
      </w:tr>
    </w:tbl>
    <w:p w:rsidR="00AB3EE2" w:rsidRDefault="00AB3EE2" w:rsidP="00AB3EE2">
      <w:pPr>
        <w:pStyle w:val="newncpi"/>
        <w:rPr>
          <w:rStyle w:val="1"/>
          <w:rFonts w:ascii="Times New Roman" w:hAnsi="Times New Roman" w:cs="Times New Roman"/>
          <w:sz w:val="24"/>
          <w:szCs w:val="24"/>
        </w:rPr>
      </w:pPr>
    </w:p>
    <w:p w:rsidR="00AB3EE2" w:rsidRPr="00AB3EE2" w:rsidRDefault="00AB3EE2" w:rsidP="00AB3EE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014E">
        <w:rPr>
          <w:rFonts w:ascii="Times New Roman" w:hAnsi="Times New Roman" w:cs="Times New Roman"/>
          <w:sz w:val="24"/>
          <w:szCs w:val="24"/>
        </w:rPr>
        <w:t>Рис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1014E">
        <w:rPr>
          <w:rFonts w:ascii="Times New Roman" w:hAnsi="Times New Roman" w:cs="Times New Roman"/>
          <w:sz w:val="24"/>
          <w:szCs w:val="24"/>
        </w:rPr>
        <w:t xml:space="preserve"> </w:t>
      </w:r>
      <w:r w:rsidR="003B63D0">
        <w:rPr>
          <w:rFonts w:ascii="Times New Roman" w:hAnsi="Times New Roman" w:cs="Times New Roman"/>
          <w:sz w:val="24"/>
          <w:szCs w:val="24"/>
        </w:rPr>
        <w:t>5.1.</w:t>
      </w:r>
      <w:r w:rsidRPr="00AB3EE2">
        <w:rPr>
          <w:b/>
          <w:color w:val="0070C0"/>
          <w:sz w:val="32"/>
          <w:szCs w:val="32"/>
        </w:rPr>
        <w:t xml:space="preserve"> </w:t>
      </w:r>
      <w:r w:rsidRPr="00AB3EE2">
        <w:rPr>
          <w:rFonts w:ascii="Times New Roman" w:hAnsi="Times New Roman" w:cs="Times New Roman"/>
          <w:sz w:val="24"/>
          <w:szCs w:val="24"/>
        </w:rPr>
        <w:t>Направления изучения</w:t>
      </w:r>
      <w:r>
        <w:rPr>
          <w:b/>
          <w:color w:val="0070C0"/>
          <w:sz w:val="32"/>
          <w:szCs w:val="32"/>
        </w:rPr>
        <w:t xml:space="preserve"> </w:t>
      </w:r>
      <w:r w:rsidRPr="00AB3EE2">
        <w:rPr>
          <w:rFonts w:ascii="Times New Roman" w:hAnsi="Times New Roman" w:cs="Times New Roman"/>
          <w:sz w:val="24"/>
          <w:szCs w:val="24"/>
        </w:rPr>
        <w:t>и измерения</w:t>
      </w:r>
      <w:r>
        <w:rPr>
          <w:b/>
          <w:color w:val="0070C0"/>
          <w:sz w:val="32"/>
          <w:szCs w:val="32"/>
        </w:rPr>
        <w:t xml:space="preserve"> </w:t>
      </w:r>
      <w:r w:rsidRPr="00AB3EE2">
        <w:rPr>
          <w:rFonts w:ascii="Times New Roman" w:hAnsi="Times New Roman" w:cs="Times New Roman"/>
          <w:sz w:val="24"/>
          <w:szCs w:val="24"/>
        </w:rPr>
        <w:t>эффективности при освоении цифровых технологий в системе управления территорией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B3EE2" w:rsidRPr="00AB3EE2" w:rsidRDefault="00AB3EE2" w:rsidP="00AB3EE2">
      <w:pPr>
        <w:pStyle w:val="newncpi"/>
        <w:rPr>
          <w:rStyle w:val="1"/>
          <w:rFonts w:ascii="Times New Roman" w:hAnsi="Times New Roman" w:cs="Times New Roman"/>
          <w:sz w:val="24"/>
          <w:szCs w:val="24"/>
        </w:rPr>
      </w:pPr>
    </w:p>
    <w:p w:rsidR="00BC0B24" w:rsidRPr="00AB3EE2" w:rsidRDefault="00BC0B24" w:rsidP="00BC0B24">
      <w:pPr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3EE2">
        <w:rPr>
          <w:rFonts w:ascii="Times New Roman" w:hAnsi="Times New Roman" w:cs="Times New Roman"/>
          <w:sz w:val="24"/>
          <w:szCs w:val="24"/>
        </w:rPr>
        <w:t xml:space="preserve">Более расширенный и конкретный перечень технико-экономических индикаторов для качественной и количественной оценки эффективности освоения цифровых технологий в Кричевском районе необходимо определить в ходе подготовки стратегии развития информатизации в Кричевском районе и </w:t>
      </w:r>
      <w:proofErr w:type="gramStart"/>
      <w:r w:rsidRPr="00AB3EE2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AB3EE2">
        <w:rPr>
          <w:rFonts w:ascii="Times New Roman" w:hAnsi="Times New Roman" w:cs="Times New Roman"/>
          <w:sz w:val="24"/>
          <w:szCs w:val="24"/>
        </w:rPr>
        <w:t xml:space="preserve">. Кричеве, а также при разработке и реализации конкретных </w:t>
      </w:r>
      <w:proofErr w:type="spellStart"/>
      <w:r w:rsidRPr="00AB3EE2">
        <w:rPr>
          <w:rFonts w:ascii="Times New Roman" w:hAnsi="Times New Roman" w:cs="Times New Roman"/>
          <w:sz w:val="24"/>
          <w:szCs w:val="24"/>
        </w:rPr>
        <w:t>ИТ-проектов</w:t>
      </w:r>
      <w:proofErr w:type="spellEnd"/>
      <w:r w:rsidRPr="00AB3EE2">
        <w:rPr>
          <w:rFonts w:ascii="Times New Roman" w:hAnsi="Times New Roman" w:cs="Times New Roman"/>
          <w:sz w:val="24"/>
          <w:szCs w:val="24"/>
        </w:rPr>
        <w:t xml:space="preserve">. В ходе разработки стратегии необходимо сформулировать систему мониторинга показателей развития информатизации в районе с учетом данной концепции и ходом процессов информатизации и решенных в ходе ее реализации задач. </w:t>
      </w:r>
    </w:p>
    <w:p w:rsidR="00F35B9A" w:rsidRPr="0071027E" w:rsidRDefault="00F35B9A" w:rsidP="00F35B9A">
      <w:pPr>
        <w:autoSpaceDE w:val="0"/>
        <w:autoSpaceDN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B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50890" cy="3885916"/>
            <wp:effectExtent l="19050" t="0" r="0" b="0"/>
            <wp:docPr id="18" name="Рисунок 5" descr="Z:\5_ ЦИФРОВАЯ   территория (Кричев)\3_ КОНЦЕПЦИЯ _доработка после семинара\smart_ci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5_ ЦИФРОВАЯ   территория (Кричев)\3_ КОНЦЕПЦИЯ _доработка после семинара\smart_citie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885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5B9A" w:rsidRPr="0071027E" w:rsidSect="003367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16401"/>
    <w:multiLevelType w:val="hybridMultilevel"/>
    <w:tmpl w:val="AAFE5A72"/>
    <w:lvl w:ilvl="0" w:tplc="7AE294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022CC"/>
    <w:multiLevelType w:val="hybridMultilevel"/>
    <w:tmpl w:val="6074A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A16F90"/>
    <w:multiLevelType w:val="hybridMultilevel"/>
    <w:tmpl w:val="89C24532"/>
    <w:lvl w:ilvl="0" w:tplc="7AE294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1D76D6"/>
    <w:multiLevelType w:val="hybridMultilevel"/>
    <w:tmpl w:val="CF7E9D4E"/>
    <w:lvl w:ilvl="0" w:tplc="7AE294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BE6A7D"/>
    <w:multiLevelType w:val="hybridMultilevel"/>
    <w:tmpl w:val="51548408"/>
    <w:lvl w:ilvl="0" w:tplc="7AE294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213610"/>
    <w:multiLevelType w:val="hybridMultilevel"/>
    <w:tmpl w:val="79704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A172C8"/>
    <w:multiLevelType w:val="hybridMultilevel"/>
    <w:tmpl w:val="54FEE8E2"/>
    <w:lvl w:ilvl="0" w:tplc="7AE294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EA6913"/>
    <w:multiLevelType w:val="hybridMultilevel"/>
    <w:tmpl w:val="A2A03B72"/>
    <w:lvl w:ilvl="0" w:tplc="7AE294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4F01D1"/>
    <w:multiLevelType w:val="hybridMultilevel"/>
    <w:tmpl w:val="C0DC4ED4"/>
    <w:lvl w:ilvl="0" w:tplc="7AE294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A612A2"/>
    <w:multiLevelType w:val="hybridMultilevel"/>
    <w:tmpl w:val="FB1AA584"/>
    <w:lvl w:ilvl="0" w:tplc="7AE294A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B0E40AF"/>
    <w:multiLevelType w:val="multilevel"/>
    <w:tmpl w:val="01461DB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CCD4474"/>
    <w:multiLevelType w:val="hybridMultilevel"/>
    <w:tmpl w:val="A6D84376"/>
    <w:lvl w:ilvl="0" w:tplc="7AE294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EE7908"/>
    <w:multiLevelType w:val="hybridMultilevel"/>
    <w:tmpl w:val="2DC418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2715A2"/>
    <w:multiLevelType w:val="multilevel"/>
    <w:tmpl w:val="1EF058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14879C5"/>
    <w:multiLevelType w:val="hybridMultilevel"/>
    <w:tmpl w:val="91529B08"/>
    <w:lvl w:ilvl="0" w:tplc="7AE294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D027E8"/>
    <w:multiLevelType w:val="multilevel"/>
    <w:tmpl w:val="5018F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FD07E85"/>
    <w:multiLevelType w:val="hybridMultilevel"/>
    <w:tmpl w:val="22AEB792"/>
    <w:lvl w:ilvl="0" w:tplc="7AE294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857B35"/>
    <w:multiLevelType w:val="hybridMultilevel"/>
    <w:tmpl w:val="FB28D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B87E20"/>
    <w:multiLevelType w:val="hybridMultilevel"/>
    <w:tmpl w:val="A6BABD04"/>
    <w:lvl w:ilvl="0" w:tplc="7AE294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FF71A26"/>
    <w:multiLevelType w:val="multilevel"/>
    <w:tmpl w:val="52DAE878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</w:lvl>
    <w:lvl w:ilvl="2">
      <w:start w:val="1"/>
      <w:numFmt w:val="decimal"/>
      <w:isLgl/>
      <w:lvlText w:val="%1.%2.%3"/>
      <w:lvlJc w:val="left"/>
      <w:pPr>
        <w:ind w:left="1004" w:hanging="720"/>
      </w:pPr>
    </w:lvl>
    <w:lvl w:ilvl="3">
      <w:start w:val="1"/>
      <w:numFmt w:val="decimal"/>
      <w:isLgl/>
      <w:lvlText w:val="%1.%2.%3.%4"/>
      <w:lvlJc w:val="left"/>
      <w:pPr>
        <w:ind w:left="1004" w:hanging="720"/>
      </w:pPr>
    </w:lvl>
    <w:lvl w:ilvl="4">
      <w:start w:val="1"/>
      <w:numFmt w:val="decimal"/>
      <w:isLgl/>
      <w:lvlText w:val="%1.%2.%3.%4.%5"/>
      <w:lvlJc w:val="left"/>
      <w:pPr>
        <w:ind w:left="1364" w:hanging="1080"/>
      </w:pPr>
    </w:lvl>
    <w:lvl w:ilvl="5">
      <w:start w:val="1"/>
      <w:numFmt w:val="decimal"/>
      <w:isLgl/>
      <w:lvlText w:val="%1.%2.%3.%4.%5.%6"/>
      <w:lvlJc w:val="left"/>
      <w:pPr>
        <w:ind w:left="1364" w:hanging="1080"/>
      </w:pPr>
    </w:lvl>
    <w:lvl w:ilvl="6">
      <w:start w:val="1"/>
      <w:numFmt w:val="decimal"/>
      <w:isLgl/>
      <w:lvlText w:val="%1.%2.%3.%4.%5.%6.%7"/>
      <w:lvlJc w:val="left"/>
      <w:pPr>
        <w:ind w:left="1724" w:hanging="1440"/>
      </w:p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</w:lvl>
  </w:abstractNum>
  <w:abstractNum w:abstractNumId="20">
    <w:nsid w:val="74F10778"/>
    <w:multiLevelType w:val="hybridMultilevel"/>
    <w:tmpl w:val="5DA29848"/>
    <w:lvl w:ilvl="0" w:tplc="066CC4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7"/>
  </w:num>
  <w:num w:numId="9">
    <w:abstractNumId w:val="1"/>
  </w:num>
  <w:num w:numId="10">
    <w:abstractNumId w:val="17"/>
  </w:num>
  <w:num w:numId="11">
    <w:abstractNumId w:val="5"/>
  </w:num>
  <w:num w:numId="12">
    <w:abstractNumId w:val="15"/>
  </w:num>
  <w:num w:numId="13">
    <w:abstractNumId w:val="19"/>
  </w:num>
  <w:num w:numId="14">
    <w:abstractNumId w:val="10"/>
  </w:num>
  <w:num w:numId="15">
    <w:abstractNumId w:val="6"/>
  </w:num>
  <w:num w:numId="16">
    <w:abstractNumId w:val="11"/>
  </w:num>
  <w:num w:numId="17">
    <w:abstractNumId w:val="9"/>
  </w:num>
  <w:num w:numId="18">
    <w:abstractNumId w:val="4"/>
  </w:num>
  <w:num w:numId="19">
    <w:abstractNumId w:val="0"/>
  </w:num>
  <w:num w:numId="20">
    <w:abstractNumId w:val="16"/>
  </w:num>
  <w:num w:numId="21">
    <w:abstractNumId w:val="2"/>
  </w:num>
  <w:num w:numId="22">
    <w:abstractNumId w:val="3"/>
  </w:num>
  <w:num w:numId="23">
    <w:abstractNumId w:val="14"/>
  </w:num>
  <w:num w:numId="2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0914B0"/>
    <w:rsid w:val="00006A7E"/>
    <w:rsid w:val="00017005"/>
    <w:rsid w:val="00062ADA"/>
    <w:rsid w:val="000914B0"/>
    <w:rsid w:val="00252ED5"/>
    <w:rsid w:val="002632E7"/>
    <w:rsid w:val="00275193"/>
    <w:rsid w:val="002C0A04"/>
    <w:rsid w:val="002F5A95"/>
    <w:rsid w:val="00301F67"/>
    <w:rsid w:val="003367C2"/>
    <w:rsid w:val="003B63D0"/>
    <w:rsid w:val="003F6FCA"/>
    <w:rsid w:val="004732B6"/>
    <w:rsid w:val="00483B2C"/>
    <w:rsid w:val="005A0F0F"/>
    <w:rsid w:val="005B3C4E"/>
    <w:rsid w:val="005E785F"/>
    <w:rsid w:val="00642939"/>
    <w:rsid w:val="00644712"/>
    <w:rsid w:val="006603C5"/>
    <w:rsid w:val="006B174F"/>
    <w:rsid w:val="00721E9F"/>
    <w:rsid w:val="007B150F"/>
    <w:rsid w:val="007E6198"/>
    <w:rsid w:val="007F0771"/>
    <w:rsid w:val="00816242"/>
    <w:rsid w:val="008F4E00"/>
    <w:rsid w:val="00907FAC"/>
    <w:rsid w:val="009D24D1"/>
    <w:rsid w:val="00A06F52"/>
    <w:rsid w:val="00A52F00"/>
    <w:rsid w:val="00AA7706"/>
    <w:rsid w:val="00AB1B80"/>
    <w:rsid w:val="00AB3EE2"/>
    <w:rsid w:val="00AB6AA8"/>
    <w:rsid w:val="00B35C7B"/>
    <w:rsid w:val="00B650F4"/>
    <w:rsid w:val="00B73EBF"/>
    <w:rsid w:val="00BC0B24"/>
    <w:rsid w:val="00BF03AE"/>
    <w:rsid w:val="00BF66E0"/>
    <w:rsid w:val="00C402B5"/>
    <w:rsid w:val="00C43ADD"/>
    <w:rsid w:val="00C55620"/>
    <w:rsid w:val="00CF5589"/>
    <w:rsid w:val="00D27806"/>
    <w:rsid w:val="00D37352"/>
    <w:rsid w:val="00D549AC"/>
    <w:rsid w:val="00D63C43"/>
    <w:rsid w:val="00DD157E"/>
    <w:rsid w:val="00DE468E"/>
    <w:rsid w:val="00E1014E"/>
    <w:rsid w:val="00E213D5"/>
    <w:rsid w:val="00E57908"/>
    <w:rsid w:val="00E728F2"/>
    <w:rsid w:val="00E90D9D"/>
    <w:rsid w:val="00F01E4E"/>
    <w:rsid w:val="00F35B9A"/>
    <w:rsid w:val="00F51B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4B0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BC0B2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1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0914B0"/>
    <w:pPr>
      <w:spacing w:after="0" w:line="240" w:lineRule="auto"/>
    </w:pPr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0914B0"/>
    <w:pPr>
      <w:ind w:left="720"/>
      <w:contextualSpacing/>
    </w:pPr>
  </w:style>
  <w:style w:type="character" w:customStyle="1" w:styleId="a6">
    <w:name w:val="Основной текст_"/>
    <w:basedOn w:val="a0"/>
    <w:link w:val="9"/>
    <w:locked/>
    <w:rsid w:val="000914B0"/>
    <w:rPr>
      <w:rFonts w:ascii="Arial Unicode MS" w:eastAsia="Arial Unicode MS" w:hAnsi="Arial Unicode MS" w:cs="Arial Unicode MS"/>
      <w:sz w:val="17"/>
      <w:szCs w:val="17"/>
      <w:shd w:val="clear" w:color="auto" w:fill="FFFFFF"/>
    </w:rPr>
  </w:style>
  <w:style w:type="paragraph" w:customStyle="1" w:styleId="9">
    <w:name w:val="Основной текст9"/>
    <w:basedOn w:val="a"/>
    <w:link w:val="a6"/>
    <w:rsid w:val="000914B0"/>
    <w:pPr>
      <w:widowControl w:val="0"/>
      <w:shd w:val="clear" w:color="auto" w:fill="FFFFFF"/>
      <w:spacing w:before="180" w:after="180" w:line="238" w:lineRule="exact"/>
      <w:ind w:hanging="200"/>
    </w:pPr>
    <w:rPr>
      <w:rFonts w:ascii="Arial Unicode MS" w:eastAsia="Arial Unicode MS" w:hAnsi="Arial Unicode MS" w:cs="Arial Unicode MS"/>
      <w:sz w:val="17"/>
      <w:szCs w:val="17"/>
      <w:lang w:eastAsia="en-US"/>
    </w:rPr>
  </w:style>
  <w:style w:type="paragraph" w:customStyle="1" w:styleId="ConsPlusNonformat">
    <w:name w:val="ConsPlusNonformat"/>
    <w:uiPriority w:val="99"/>
    <w:rsid w:val="000914B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">
    <w:name w:val="Основной текст1"/>
    <w:basedOn w:val="a6"/>
    <w:rsid w:val="000914B0"/>
    <w:rPr>
      <w:color w:val="000000"/>
      <w:spacing w:val="0"/>
      <w:w w:val="100"/>
      <w:position w:val="0"/>
      <w:lang w:val="ru-RU"/>
    </w:rPr>
  </w:style>
  <w:style w:type="character" w:customStyle="1" w:styleId="apple-converted-space">
    <w:name w:val="apple-converted-space"/>
    <w:basedOn w:val="a0"/>
    <w:rsid w:val="000914B0"/>
    <w:rPr>
      <w:rFonts w:ascii="Times New Roman" w:hAnsi="Times New Roman" w:cs="Times New Roman" w:hint="default"/>
    </w:rPr>
  </w:style>
  <w:style w:type="character" w:styleId="a7">
    <w:name w:val="Strong"/>
    <w:basedOn w:val="a0"/>
    <w:uiPriority w:val="22"/>
    <w:qFormat/>
    <w:rsid w:val="000914B0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A06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6F52"/>
    <w:rPr>
      <w:rFonts w:ascii="Tahoma" w:eastAsiaTheme="minorEastAsia" w:hAnsi="Tahoma" w:cs="Tahoma"/>
      <w:sz w:val="16"/>
      <w:szCs w:val="16"/>
      <w:lang w:eastAsia="ru-RU"/>
    </w:rPr>
  </w:style>
  <w:style w:type="character" w:styleId="aa">
    <w:name w:val="Emphasis"/>
    <w:basedOn w:val="a0"/>
    <w:uiPriority w:val="20"/>
    <w:qFormat/>
    <w:rsid w:val="00A52F00"/>
    <w:rPr>
      <w:i/>
      <w:iCs/>
    </w:rPr>
  </w:style>
  <w:style w:type="paragraph" w:customStyle="1" w:styleId="newncpi">
    <w:name w:val="newncpi"/>
    <w:basedOn w:val="a"/>
    <w:rsid w:val="00AB6AA8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21">
    <w:name w:val="Основной текст2"/>
    <w:basedOn w:val="a6"/>
    <w:rsid w:val="00AB6AA8"/>
    <w:rPr>
      <w:color w:val="000000"/>
      <w:spacing w:val="0"/>
      <w:w w:val="100"/>
      <w:position w:val="0"/>
      <w:lang w:val="ru-RU"/>
    </w:rPr>
  </w:style>
  <w:style w:type="character" w:customStyle="1" w:styleId="3">
    <w:name w:val="Основной текст3"/>
    <w:basedOn w:val="a6"/>
    <w:rsid w:val="00AB6AA8"/>
    <w:rPr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u w:val="none"/>
      <w:effect w:val="none"/>
      <w:lang w:val="ru-RU"/>
    </w:rPr>
  </w:style>
  <w:style w:type="paragraph" w:customStyle="1" w:styleId="14">
    <w:name w:val="Основной текст14"/>
    <w:basedOn w:val="a"/>
    <w:rsid w:val="00AB6AA8"/>
    <w:pPr>
      <w:widowControl w:val="0"/>
      <w:shd w:val="clear" w:color="auto" w:fill="FFFFFF"/>
      <w:spacing w:before="180" w:after="180" w:line="238" w:lineRule="exact"/>
      <w:ind w:hanging="200"/>
    </w:pPr>
    <w:rPr>
      <w:rFonts w:ascii="Arial Unicode MS" w:eastAsia="Arial Unicode MS" w:hAnsi="Arial Unicode MS" w:cs="Arial Unicode MS"/>
      <w:color w:val="000000"/>
      <w:sz w:val="17"/>
      <w:szCs w:val="17"/>
    </w:rPr>
  </w:style>
  <w:style w:type="character" w:customStyle="1" w:styleId="10">
    <w:name w:val="Основной текст10"/>
    <w:basedOn w:val="a6"/>
    <w:rsid w:val="00AB6AA8"/>
    <w:rPr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u w:val="none"/>
      <w:effect w:val="none"/>
      <w:lang w:val="ru-RU"/>
    </w:rPr>
  </w:style>
  <w:style w:type="character" w:customStyle="1" w:styleId="11">
    <w:name w:val="Основной текст11"/>
    <w:basedOn w:val="a0"/>
    <w:rsid w:val="00AB6AA8"/>
    <w:rPr>
      <w:rFonts w:ascii="Arial Unicode MS" w:eastAsia="Arial Unicode MS" w:hAnsi="Arial Unicode MS" w:cs="Arial Unicode MS" w:hint="eastAsia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shd w:val="clear" w:color="auto" w:fill="FFFFFF"/>
      <w:lang w:val="ru-RU"/>
    </w:rPr>
  </w:style>
  <w:style w:type="character" w:customStyle="1" w:styleId="5Exact">
    <w:name w:val="Основной текст (5) Exact"/>
    <w:basedOn w:val="a0"/>
    <w:link w:val="5"/>
    <w:locked/>
    <w:rsid w:val="00AB6AA8"/>
    <w:rPr>
      <w:rFonts w:ascii="Arial Unicode MS" w:eastAsia="Arial Unicode MS" w:hAnsi="Arial Unicode MS" w:cs="Arial Unicode MS"/>
      <w:sz w:val="16"/>
      <w:szCs w:val="16"/>
      <w:shd w:val="clear" w:color="auto" w:fill="FFFFFF"/>
    </w:rPr>
  </w:style>
  <w:style w:type="paragraph" w:customStyle="1" w:styleId="5">
    <w:name w:val="Основной текст (5)"/>
    <w:basedOn w:val="a"/>
    <w:link w:val="5Exact"/>
    <w:rsid w:val="00AB6AA8"/>
    <w:pPr>
      <w:widowControl w:val="0"/>
      <w:shd w:val="clear" w:color="auto" w:fill="FFFFFF"/>
      <w:spacing w:after="0" w:line="0" w:lineRule="atLeast"/>
    </w:pPr>
    <w:rPr>
      <w:rFonts w:ascii="Arial Unicode MS" w:eastAsia="Arial Unicode MS" w:hAnsi="Arial Unicode MS" w:cs="Arial Unicode MS"/>
      <w:sz w:val="16"/>
      <w:szCs w:val="16"/>
      <w:lang w:eastAsia="en-US"/>
    </w:rPr>
  </w:style>
  <w:style w:type="character" w:customStyle="1" w:styleId="22">
    <w:name w:val="Заголовок №2"/>
    <w:basedOn w:val="a0"/>
    <w:rsid w:val="00AB6AA8"/>
    <w:rPr>
      <w:rFonts w:ascii="Arial Unicode MS" w:eastAsia="Arial Unicode MS" w:hAnsi="Arial Unicode MS" w:cs="Arial Unicode MS" w:hint="eastAsia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ru-RU"/>
    </w:rPr>
  </w:style>
  <w:style w:type="character" w:customStyle="1" w:styleId="20">
    <w:name w:val="Заголовок 2 Знак"/>
    <w:basedOn w:val="a0"/>
    <w:link w:val="2"/>
    <w:uiPriority w:val="9"/>
    <w:rsid w:val="00BC0B2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b">
    <w:name w:val="Hyperlink"/>
    <w:basedOn w:val="a0"/>
    <w:uiPriority w:val="99"/>
    <w:unhideWhenUsed/>
    <w:rsid w:val="00BC0B2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95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ru.wikipedia.org/wiki/%D0%9F%D1%80%D1%8F%D0%BC%D0%B0%D1%8F_%D0%B4%D0%B5%D0%BC%D0%BE%D0%BA%D1%80%D0%B0%D1%82%D0%B8%D1%8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F%D1%80%D1%8F%D0%BC%D0%B0%D1%8F_%D0%B4%D0%B5%D0%BC%D0%BE%D0%BA%D1%80%D0%B0%D1%82%D0%B8%D1%8F" TargetMode="External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ru.wikipedia.org/wiki/%D0%98%D0%BD%D1%84%D1%80%D0%B0%D1%81%D1%82%D1%80%D1%83%D0%BA%D1%82%D1%83%D1%80%D0%B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609CF8-D81E-4841-990A-8B7521C98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7100</Words>
  <Characters>40474</Characters>
  <Application>Microsoft Office Word</Application>
  <DocSecurity>0</DocSecurity>
  <Lines>337</Lines>
  <Paragraphs>94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Концепция «умного города» характеризуется тремя базовыми параметрами: технологич</vt:lpstr>
      <vt:lpstr>    Дорожная карта реализации концепции как пилотного проекта территориального разви</vt:lpstr>
    </vt:vector>
  </TitlesOfParts>
  <Company>Grizli777</Company>
  <LinksUpToDate>false</LinksUpToDate>
  <CharactersWithSpaces>47480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User</cp:lastModifiedBy>
  <cp:revision>38</cp:revision>
  <cp:lastPrinted>2018-06-18T06:25:00Z</cp:lastPrinted>
  <dcterms:created xsi:type="dcterms:W3CDTF">2018-04-26T10:13:00Z</dcterms:created>
  <dcterms:modified xsi:type="dcterms:W3CDTF">2019-08-07T09:40:00Z</dcterms:modified>
</cp:coreProperties>
</file>